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B8" w:rsidRDefault="00A217B8" w:rsidP="00A217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Ferina Intan Febriyena</w:t>
      </w:r>
    </w:p>
    <w:p w:rsidR="00A217B8" w:rsidRDefault="00A217B8" w:rsidP="00A217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1111002019</w:t>
      </w:r>
    </w:p>
    <w:p w:rsidR="00A217B8" w:rsidRDefault="00A217B8">
      <w:pPr>
        <w:rPr>
          <w:rFonts w:ascii="Times New Roman" w:hAnsi="Times New Roman" w:cs="Times New Roman"/>
          <w:sz w:val="24"/>
          <w:szCs w:val="24"/>
        </w:rPr>
      </w:pPr>
    </w:p>
    <w:p w:rsidR="00457C9D" w:rsidRPr="0046422F" w:rsidRDefault="00A2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608" w:rsidRPr="0046422F">
        <w:rPr>
          <w:rFonts w:ascii="Times New Roman" w:hAnsi="Times New Roman" w:cs="Times New Roman"/>
          <w:sz w:val="24"/>
          <w:szCs w:val="24"/>
        </w:rPr>
        <w:t xml:space="preserve">Ribuan orang </w:t>
      </w:r>
      <w:r w:rsidR="004F4647" w:rsidRPr="0046422F">
        <w:rPr>
          <w:rFonts w:ascii="Times New Roman" w:hAnsi="Times New Roman" w:cs="Times New Roman"/>
          <w:sz w:val="24"/>
          <w:szCs w:val="24"/>
        </w:rPr>
        <w:t>yang sudah tidak percaya lagi terhadap Aceng HM Fikri selaku Bupati Garut</w:t>
      </w:r>
      <w:r w:rsidR="0094304C" w:rsidRPr="0046422F">
        <w:rPr>
          <w:rFonts w:ascii="Times New Roman" w:hAnsi="Times New Roman" w:cs="Times New Roman"/>
          <w:sz w:val="24"/>
          <w:szCs w:val="24"/>
        </w:rPr>
        <w:t xml:space="preserve">, menuntut agar Aceng turun dari jabatannya. </w:t>
      </w:r>
      <w:r w:rsidR="00D75BEB" w:rsidRPr="0046422F">
        <w:rPr>
          <w:rFonts w:ascii="Times New Roman" w:hAnsi="Times New Roman" w:cs="Times New Roman"/>
          <w:sz w:val="24"/>
          <w:szCs w:val="24"/>
        </w:rPr>
        <w:t>Rasa tidak percaya ini ditunjukan melalui aksi unjuk rasa yang dilakukan di halaman DPRD Garut, Jawa Barat, tepatnya hari</w:t>
      </w:r>
      <w:r w:rsidR="0057110F" w:rsidRPr="0046422F">
        <w:rPr>
          <w:rFonts w:ascii="Times New Roman" w:hAnsi="Times New Roman" w:cs="Times New Roman"/>
          <w:sz w:val="24"/>
          <w:szCs w:val="24"/>
        </w:rPr>
        <w:t xml:space="preserve"> Rabu pada tanggal 16 Mei 2012.</w:t>
      </w:r>
      <w:r w:rsidR="00DE1C33" w:rsidRPr="0046422F">
        <w:rPr>
          <w:rFonts w:ascii="Times New Roman" w:hAnsi="Times New Roman" w:cs="Times New Roman"/>
          <w:sz w:val="24"/>
          <w:szCs w:val="24"/>
        </w:rPr>
        <w:t xml:space="preserve"> Ribuan rakyat yang berunjuk rasa mengatasnamakan Gerakan Masyarakat Bawah Indonesia (GMBI)</w:t>
      </w:r>
      <w:r w:rsidR="0046385B" w:rsidRPr="0046422F">
        <w:rPr>
          <w:rFonts w:ascii="Times New Roman" w:hAnsi="Times New Roman" w:cs="Times New Roman"/>
          <w:sz w:val="24"/>
          <w:szCs w:val="24"/>
        </w:rPr>
        <w:t>. Alasan mereka berunjuk rasa karena menilai bahwa Bupati Garut telah gagal mengelola pemerintahan</w:t>
      </w:r>
      <w:r w:rsidR="0047499B" w:rsidRPr="0046422F">
        <w:rPr>
          <w:rFonts w:ascii="Times New Roman" w:hAnsi="Times New Roman" w:cs="Times New Roman"/>
          <w:sz w:val="24"/>
          <w:szCs w:val="24"/>
        </w:rPr>
        <w:t>, yang terbukti dengan tingkat kesejahteraan masyarakat Garut yang merupakan daerah miskin di Jawa Barat, tidak naik.</w:t>
      </w:r>
      <w:r w:rsidR="00457C9D" w:rsidRPr="0046422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47499B" w:rsidRPr="0046422F">
        <w:rPr>
          <w:rFonts w:ascii="Times New Roman" w:hAnsi="Times New Roman" w:cs="Times New Roman"/>
          <w:sz w:val="24"/>
          <w:szCs w:val="24"/>
        </w:rPr>
        <w:t xml:space="preserve"> </w:t>
      </w:r>
      <w:r w:rsidR="002B76BD" w:rsidRPr="0046422F">
        <w:rPr>
          <w:rFonts w:ascii="Times New Roman" w:hAnsi="Times New Roman" w:cs="Times New Roman"/>
          <w:sz w:val="24"/>
          <w:szCs w:val="24"/>
        </w:rPr>
        <w:t>Selain itu, rasa tidak percaya masyarakat Garut timbul karena adanya konflik di antara bupati dengan wakilnya Dicky Chandra.</w:t>
      </w:r>
      <w:r w:rsidR="00A6515D">
        <w:rPr>
          <w:rFonts w:ascii="Times New Roman" w:hAnsi="Times New Roman" w:cs="Times New Roman"/>
          <w:sz w:val="24"/>
          <w:szCs w:val="24"/>
        </w:rPr>
        <w:t xml:space="preserve"> </w:t>
      </w:r>
      <w:r w:rsidR="003B55C5" w:rsidRPr="0046422F">
        <w:rPr>
          <w:rFonts w:ascii="Times New Roman" w:hAnsi="Times New Roman" w:cs="Times New Roman"/>
          <w:sz w:val="24"/>
          <w:szCs w:val="24"/>
        </w:rPr>
        <w:t xml:space="preserve">Aksi unjuk rasa yang dilakukan ribuan warga mengakibatkan </w:t>
      </w:r>
      <w:r w:rsidR="00E62BD9" w:rsidRPr="0046422F">
        <w:rPr>
          <w:rFonts w:ascii="Times New Roman" w:hAnsi="Times New Roman" w:cs="Times New Roman"/>
          <w:sz w:val="24"/>
          <w:szCs w:val="24"/>
        </w:rPr>
        <w:t xml:space="preserve">pintu gerbang DPRD Garut yang berhasil dijebol dan kaca depan kantor DPRD Garut yang pecah karena dilempari oleh beberapa pengunjuk rasa. </w:t>
      </w:r>
      <w:r w:rsidR="006F65D5" w:rsidRPr="0046422F">
        <w:rPr>
          <w:rFonts w:ascii="Times New Roman" w:hAnsi="Times New Roman" w:cs="Times New Roman"/>
          <w:sz w:val="24"/>
          <w:szCs w:val="24"/>
        </w:rPr>
        <w:t>Sedangkan konflik yang terjadi di antara Bupati Garut A</w:t>
      </w:r>
      <w:r w:rsidR="00644213" w:rsidRPr="0046422F">
        <w:rPr>
          <w:rFonts w:ascii="Times New Roman" w:hAnsi="Times New Roman" w:cs="Times New Roman"/>
          <w:sz w:val="24"/>
          <w:szCs w:val="24"/>
        </w:rPr>
        <w:t>ceng HM Fikri dengan wakilnya D</w:t>
      </w:r>
      <w:r w:rsidR="006F65D5" w:rsidRPr="0046422F">
        <w:rPr>
          <w:rFonts w:ascii="Times New Roman" w:hAnsi="Times New Roman" w:cs="Times New Roman"/>
          <w:sz w:val="24"/>
          <w:szCs w:val="24"/>
        </w:rPr>
        <w:t>icky Chandra menyebabkan</w:t>
      </w:r>
      <w:r w:rsidR="00644213" w:rsidRPr="0046422F">
        <w:rPr>
          <w:rFonts w:ascii="Times New Roman" w:hAnsi="Times New Roman" w:cs="Times New Roman"/>
          <w:sz w:val="24"/>
          <w:szCs w:val="24"/>
        </w:rPr>
        <w:t xml:space="preserve"> mundurnya Dicky Chandra dari jabatannya. Ia </w:t>
      </w:r>
      <w:r w:rsidR="00FF2BE5" w:rsidRPr="0046422F">
        <w:rPr>
          <w:rFonts w:ascii="Times New Roman" w:hAnsi="Times New Roman" w:cs="Times New Roman"/>
          <w:sz w:val="24"/>
          <w:szCs w:val="24"/>
        </w:rPr>
        <w:t>mengundurkan diri karena terdapatnya perbedaan prinsip dalam menjalankan tugas dengan bupati.</w:t>
      </w:r>
      <w:r w:rsidR="00690600" w:rsidRPr="0046422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FF2BE5" w:rsidRPr="0046422F">
        <w:rPr>
          <w:rFonts w:ascii="Times New Roman" w:hAnsi="Times New Roman" w:cs="Times New Roman"/>
          <w:sz w:val="24"/>
          <w:szCs w:val="24"/>
        </w:rPr>
        <w:t xml:space="preserve"> Ia juga sempat mengajukan</w:t>
      </w:r>
      <w:r w:rsidR="00F81BBD" w:rsidRPr="0046422F">
        <w:rPr>
          <w:rFonts w:ascii="Times New Roman" w:hAnsi="Times New Roman" w:cs="Times New Roman"/>
          <w:sz w:val="24"/>
          <w:szCs w:val="24"/>
        </w:rPr>
        <w:t xml:space="preserve"> syarat</w:t>
      </w:r>
      <w:r w:rsidR="00FF2BE5" w:rsidRPr="0046422F">
        <w:rPr>
          <w:rFonts w:ascii="Times New Roman" w:hAnsi="Times New Roman" w:cs="Times New Roman"/>
          <w:sz w:val="24"/>
          <w:szCs w:val="24"/>
        </w:rPr>
        <w:t xml:space="preserve"> kepada </w:t>
      </w:r>
      <w:r w:rsidR="00F81BBD" w:rsidRPr="0046422F">
        <w:rPr>
          <w:rFonts w:ascii="Times New Roman" w:hAnsi="Times New Roman" w:cs="Times New Roman"/>
          <w:sz w:val="24"/>
          <w:szCs w:val="24"/>
        </w:rPr>
        <w:t xml:space="preserve">DPRD Garut, jika permintaan </w:t>
      </w:r>
      <w:r w:rsidR="001B715B" w:rsidRPr="0046422F">
        <w:rPr>
          <w:rFonts w:ascii="Times New Roman" w:hAnsi="Times New Roman" w:cs="Times New Roman"/>
          <w:sz w:val="24"/>
          <w:szCs w:val="24"/>
        </w:rPr>
        <w:t xml:space="preserve">untuk mengundurkan dirinya ditolak. Syarat tersebut yaitu diberinya kejelasan mengenai tugas dan wewenang Bupati dan Wakil Bupati, </w:t>
      </w:r>
      <w:r w:rsidR="009162F0" w:rsidRPr="0046422F">
        <w:rPr>
          <w:rFonts w:ascii="Times New Roman" w:hAnsi="Times New Roman" w:cs="Times New Roman"/>
          <w:sz w:val="24"/>
          <w:szCs w:val="24"/>
        </w:rPr>
        <w:t>APBD harus dipahami lebih baik, dan menghasilkan kebijakan populis.</w:t>
      </w:r>
    </w:p>
    <w:p w:rsidR="006F6474" w:rsidRPr="0046422F" w:rsidRDefault="00690600">
      <w:pPr>
        <w:rPr>
          <w:rFonts w:ascii="Times New Roman" w:hAnsi="Times New Roman" w:cs="Times New Roman"/>
          <w:sz w:val="24"/>
          <w:szCs w:val="24"/>
        </w:rPr>
      </w:pPr>
      <w:r w:rsidRPr="0046422F">
        <w:rPr>
          <w:rFonts w:ascii="Times New Roman" w:hAnsi="Times New Roman" w:cs="Times New Roman"/>
          <w:sz w:val="24"/>
          <w:szCs w:val="24"/>
        </w:rPr>
        <w:tab/>
      </w:r>
      <w:r w:rsidR="007C14F4" w:rsidRPr="0046422F">
        <w:rPr>
          <w:rFonts w:ascii="Times New Roman" w:hAnsi="Times New Roman" w:cs="Times New Roman"/>
          <w:sz w:val="24"/>
          <w:szCs w:val="24"/>
        </w:rPr>
        <w:t xml:space="preserve">Pemerintah daerah menurut UU adalah penyelenggaraan urusan pemerintah oleh pemerintah daerah dan Dewan Perwakilan Rakyat Daerah (DPRD) menurut asas otonomi dan tugas pembantuan prinsip otonomi seluas-luasnya dalam bingkai NKRI. </w:t>
      </w:r>
      <w:r w:rsidR="00187D65" w:rsidRPr="0046422F">
        <w:rPr>
          <w:rFonts w:ascii="Times New Roman" w:hAnsi="Times New Roman" w:cs="Times New Roman"/>
          <w:sz w:val="24"/>
          <w:szCs w:val="24"/>
        </w:rPr>
        <w:t>Unsur pemerintahan daerah salah satunya adalah bupati yang merupakan kepala pemerintahan daerah tingkat kabupaten atau kota yang juga memiliki tugas dan kewenangan sendiri.</w:t>
      </w:r>
      <w:r w:rsidR="00627574" w:rsidRPr="0046422F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187D65" w:rsidRPr="0046422F">
        <w:rPr>
          <w:rFonts w:ascii="Times New Roman" w:hAnsi="Times New Roman" w:cs="Times New Roman"/>
          <w:sz w:val="24"/>
          <w:szCs w:val="24"/>
        </w:rPr>
        <w:t xml:space="preserve"> </w:t>
      </w:r>
      <w:r w:rsidR="002B1DD8" w:rsidRPr="0046422F">
        <w:rPr>
          <w:rFonts w:ascii="Times New Roman" w:hAnsi="Times New Roman" w:cs="Times New Roman"/>
          <w:sz w:val="24"/>
          <w:szCs w:val="24"/>
        </w:rPr>
        <w:t>Pada dasarnya, daerah memiliki kewenangan untuk mengatur dan mengurus serta mengembangkan potensi yang dimiliki daerah itu sendiri</w:t>
      </w:r>
      <w:r w:rsidR="00827447" w:rsidRPr="0046422F">
        <w:rPr>
          <w:rFonts w:ascii="Times New Roman" w:hAnsi="Times New Roman" w:cs="Times New Roman"/>
          <w:sz w:val="24"/>
          <w:szCs w:val="24"/>
        </w:rPr>
        <w:t xml:space="preserve"> dibawah wewenang pemerintah daerah</w:t>
      </w:r>
      <w:r w:rsidR="002B1DD8" w:rsidRPr="0046422F">
        <w:rPr>
          <w:rFonts w:ascii="Times New Roman" w:hAnsi="Times New Roman" w:cs="Times New Roman"/>
          <w:sz w:val="24"/>
          <w:szCs w:val="24"/>
        </w:rPr>
        <w:t xml:space="preserve">. Hal ini dikenal dengan istilah otonomi daerah. </w:t>
      </w:r>
      <w:r w:rsidR="00EF12A8" w:rsidRPr="0046422F">
        <w:rPr>
          <w:rFonts w:ascii="Times New Roman" w:hAnsi="Times New Roman" w:cs="Times New Roman"/>
          <w:sz w:val="24"/>
          <w:szCs w:val="24"/>
        </w:rPr>
        <w:t xml:space="preserve">Otonomi </w:t>
      </w:r>
      <w:r w:rsidR="004F19EC" w:rsidRPr="0046422F">
        <w:rPr>
          <w:rFonts w:ascii="Times New Roman" w:hAnsi="Times New Roman" w:cs="Times New Roman"/>
          <w:sz w:val="24"/>
          <w:szCs w:val="24"/>
        </w:rPr>
        <w:t>luas yang diberikan kepada daerah diarahkan untuk mempercepat terwujudnya kesejahteraan masyarakat daerah</w:t>
      </w:r>
      <w:r w:rsidR="00050129" w:rsidRPr="0046422F">
        <w:rPr>
          <w:rFonts w:ascii="Times New Roman" w:hAnsi="Times New Roman" w:cs="Times New Roman"/>
          <w:sz w:val="24"/>
          <w:szCs w:val="24"/>
        </w:rPr>
        <w:t>.</w:t>
      </w:r>
      <w:r w:rsidR="006E4D2E" w:rsidRPr="0046422F">
        <w:rPr>
          <w:rFonts w:ascii="Times New Roman" w:hAnsi="Times New Roman" w:cs="Times New Roman"/>
          <w:sz w:val="24"/>
          <w:szCs w:val="24"/>
        </w:rPr>
        <w:t xml:space="preserve"> Kesejahteraan masyarakat daerah dapat berupa</w:t>
      </w:r>
      <w:r w:rsidR="00C060BA" w:rsidRPr="0046422F">
        <w:rPr>
          <w:rFonts w:ascii="Times New Roman" w:hAnsi="Times New Roman" w:cs="Times New Roman"/>
          <w:sz w:val="24"/>
          <w:szCs w:val="24"/>
        </w:rPr>
        <w:t xml:space="preserve"> </w:t>
      </w:r>
      <w:r w:rsidR="00201725" w:rsidRPr="0046422F">
        <w:rPr>
          <w:rFonts w:ascii="Times New Roman" w:hAnsi="Times New Roman" w:cs="Times New Roman"/>
          <w:sz w:val="24"/>
          <w:szCs w:val="24"/>
        </w:rPr>
        <w:t>dilakukannya peningkatan pelayanan</w:t>
      </w:r>
      <w:r w:rsidR="002275FF" w:rsidRPr="0046422F">
        <w:rPr>
          <w:rFonts w:ascii="Times New Roman" w:hAnsi="Times New Roman" w:cs="Times New Roman"/>
          <w:sz w:val="24"/>
          <w:szCs w:val="24"/>
        </w:rPr>
        <w:t>, pemberdayaan dan peranserta masyarakat</w:t>
      </w:r>
      <w:r w:rsidR="00D95005" w:rsidRPr="0046422F">
        <w:rPr>
          <w:rFonts w:ascii="Times New Roman" w:hAnsi="Times New Roman" w:cs="Times New Roman"/>
          <w:sz w:val="24"/>
          <w:szCs w:val="24"/>
        </w:rPr>
        <w:t xml:space="preserve"> namun tetap memperhatikan pr</w:t>
      </w:r>
      <w:r w:rsidR="00625F3A" w:rsidRPr="0046422F">
        <w:rPr>
          <w:rFonts w:ascii="Times New Roman" w:hAnsi="Times New Roman" w:cs="Times New Roman"/>
          <w:sz w:val="24"/>
          <w:szCs w:val="24"/>
        </w:rPr>
        <w:t>insip demokrasi, pemerataan, keadilan, keistimewaa</w:t>
      </w:r>
      <w:r w:rsidR="005B6083" w:rsidRPr="0046422F">
        <w:rPr>
          <w:rFonts w:ascii="Times New Roman" w:hAnsi="Times New Roman" w:cs="Times New Roman"/>
          <w:sz w:val="24"/>
          <w:szCs w:val="24"/>
        </w:rPr>
        <w:t>n</w:t>
      </w:r>
      <w:r w:rsidR="00625F3A" w:rsidRPr="0046422F">
        <w:rPr>
          <w:rFonts w:ascii="Times New Roman" w:hAnsi="Times New Roman" w:cs="Times New Roman"/>
          <w:sz w:val="24"/>
          <w:szCs w:val="24"/>
        </w:rPr>
        <w:t>, serta potensi dan keanekaragaman daerah dalam sistem NKRI.</w:t>
      </w:r>
      <w:r w:rsidR="00E334E5" w:rsidRPr="0046422F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9A0033" w:rsidRPr="0046422F">
        <w:rPr>
          <w:rFonts w:ascii="Times New Roman" w:hAnsi="Times New Roman" w:cs="Times New Roman"/>
          <w:sz w:val="24"/>
          <w:szCs w:val="24"/>
        </w:rPr>
        <w:t xml:space="preserve"> </w:t>
      </w:r>
      <w:r w:rsidR="005B6083" w:rsidRPr="0046422F">
        <w:rPr>
          <w:rFonts w:ascii="Times New Roman" w:hAnsi="Times New Roman" w:cs="Times New Roman"/>
          <w:sz w:val="24"/>
          <w:szCs w:val="24"/>
        </w:rPr>
        <w:t xml:space="preserve">Seperti yang telah diketahui sebelumnya, otonomi daerah memiliki tujuan diantaranya dari segi politik, dari segi pemerintahan, dari segi sosial budaya, serta dari segi ekonomi. </w:t>
      </w:r>
      <w:r w:rsidR="004012A6" w:rsidRPr="0046422F">
        <w:rPr>
          <w:rFonts w:ascii="Times New Roman" w:hAnsi="Times New Roman" w:cs="Times New Roman"/>
          <w:sz w:val="24"/>
          <w:szCs w:val="24"/>
        </w:rPr>
        <w:t xml:space="preserve">Tetapi tujuan utama </w:t>
      </w:r>
      <w:r w:rsidR="004012A6" w:rsidRPr="0046422F">
        <w:rPr>
          <w:rFonts w:ascii="Times New Roman" w:hAnsi="Times New Roman" w:cs="Times New Roman"/>
          <w:sz w:val="24"/>
          <w:szCs w:val="24"/>
        </w:rPr>
        <w:lastRenderedPageBreak/>
        <w:t>dari adanya kebijakan otonomi daerah adalah sebagai upaya untuk mewujudkan kesetaraan politik, tanggung jawab serta kesadaran daerah dalam membangun dan mengembangkan segala potensi demi kesejahteraan rakyat dan daerah</w:t>
      </w:r>
      <w:r w:rsidR="001F091D" w:rsidRPr="0046422F">
        <w:rPr>
          <w:rFonts w:ascii="Times New Roman" w:hAnsi="Times New Roman" w:cs="Times New Roman"/>
          <w:sz w:val="24"/>
          <w:szCs w:val="24"/>
        </w:rPr>
        <w:t>.</w:t>
      </w:r>
      <w:r w:rsidR="002B78F6" w:rsidRPr="0046422F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6F6474" w:rsidRPr="0046422F">
        <w:rPr>
          <w:rFonts w:ascii="Times New Roman" w:hAnsi="Times New Roman" w:cs="Times New Roman"/>
          <w:sz w:val="24"/>
          <w:szCs w:val="24"/>
        </w:rPr>
        <w:tab/>
      </w:r>
    </w:p>
    <w:p w:rsidR="00406A76" w:rsidRPr="0046422F" w:rsidRDefault="003A25C8">
      <w:pPr>
        <w:rPr>
          <w:rFonts w:ascii="Times New Roman" w:hAnsi="Times New Roman" w:cs="Times New Roman"/>
          <w:sz w:val="24"/>
          <w:szCs w:val="24"/>
        </w:rPr>
      </w:pPr>
      <w:r w:rsidRPr="0046422F">
        <w:rPr>
          <w:rFonts w:ascii="Times New Roman" w:hAnsi="Times New Roman" w:cs="Times New Roman"/>
          <w:sz w:val="24"/>
          <w:szCs w:val="24"/>
        </w:rPr>
        <w:tab/>
      </w:r>
      <w:r w:rsidR="008A482F" w:rsidRPr="0046422F">
        <w:rPr>
          <w:rFonts w:ascii="Times New Roman" w:hAnsi="Times New Roman" w:cs="Times New Roman"/>
          <w:sz w:val="24"/>
          <w:szCs w:val="24"/>
        </w:rPr>
        <w:t xml:space="preserve">Sistem pemerintahan daerah seharusnya </w:t>
      </w:r>
      <w:r w:rsidR="00997AD3" w:rsidRPr="0046422F">
        <w:rPr>
          <w:rFonts w:ascii="Times New Roman" w:hAnsi="Times New Roman" w:cs="Times New Roman"/>
          <w:sz w:val="24"/>
          <w:szCs w:val="24"/>
        </w:rPr>
        <w:t xml:space="preserve">dapat </w:t>
      </w:r>
      <w:r w:rsidR="008A482F" w:rsidRPr="0046422F">
        <w:rPr>
          <w:rFonts w:ascii="Times New Roman" w:hAnsi="Times New Roman" w:cs="Times New Roman"/>
          <w:sz w:val="24"/>
          <w:szCs w:val="24"/>
        </w:rPr>
        <w:t xml:space="preserve">diurus dengan baik oleh </w:t>
      </w:r>
      <w:r w:rsidR="001D154F" w:rsidRPr="0046422F">
        <w:rPr>
          <w:rFonts w:ascii="Times New Roman" w:hAnsi="Times New Roman" w:cs="Times New Roman"/>
          <w:sz w:val="24"/>
          <w:szCs w:val="24"/>
        </w:rPr>
        <w:t xml:space="preserve">setiap unsur pemerintahan. </w:t>
      </w:r>
      <w:r w:rsidR="0061066C" w:rsidRPr="0046422F">
        <w:rPr>
          <w:rFonts w:ascii="Times New Roman" w:hAnsi="Times New Roman" w:cs="Times New Roman"/>
          <w:sz w:val="24"/>
          <w:szCs w:val="24"/>
        </w:rPr>
        <w:t xml:space="preserve">Dalam contoh ini, seharusnya baik bupati dengan wakilnya dapat mengatur serta mengurus daerah Garut secara bersama-sama. Namun dalam realitanya, terjadi </w:t>
      </w:r>
      <w:r w:rsidR="00B331BE" w:rsidRPr="0046422F">
        <w:rPr>
          <w:rFonts w:ascii="Times New Roman" w:hAnsi="Times New Roman" w:cs="Times New Roman"/>
          <w:sz w:val="24"/>
          <w:szCs w:val="24"/>
        </w:rPr>
        <w:t xml:space="preserve">ketidakpastian </w:t>
      </w:r>
      <w:r w:rsidR="00997AD3" w:rsidRPr="0046422F">
        <w:rPr>
          <w:rFonts w:ascii="Times New Roman" w:hAnsi="Times New Roman" w:cs="Times New Roman"/>
          <w:sz w:val="24"/>
          <w:szCs w:val="24"/>
        </w:rPr>
        <w:t>dalam pembagian kekuasaan dan wewenang diantara Bupati Garut, Aceng HM Fikri dengan wakilnya, Dicky Chandra</w:t>
      </w:r>
      <w:r w:rsidR="00351056">
        <w:rPr>
          <w:rFonts w:ascii="Times New Roman" w:hAnsi="Times New Roman" w:cs="Times New Roman"/>
          <w:sz w:val="24"/>
          <w:szCs w:val="24"/>
        </w:rPr>
        <w:t>, yang membawa runtuhnya rasa percaya masy</w:t>
      </w:r>
      <w:r w:rsidR="00D52503">
        <w:rPr>
          <w:rFonts w:ascii="Times New Roman" w:hAnsi="Times New Roman" w:cs="Times New Roman"/>
          <w:sz w:val="24"/>
          <w:szCs w:val="24"/>
        </w:rPr>
        <w:t>a</w:t>
      </w:r>
      <w:r w:rsidR="00351056">
        <w:rPr>
          <w:rFonts w:ascii="Times New Roman" w:hAnsi="Times New Roman" w:cs="Times New Roman"/>
          <w:sz w:val="24"/>
          <w:szCs w:val="24"/>
        </w:rPr>
        <w:t>rakat</w:t>
      </w:r>
      <w:r w:rsidR="00997AD3" w:rsidRPr="0046422F">
        <w:rPr>
          <w:rFonts w:ascii="Times New Roman" w:hAnsi="Times New Roman" w:cs="Times New Roman"/>
          <w:sz w:val="24"/>
          <w:szCs w:val="24"/>
        </w:rPr>
        <w:t xml:space="preserve">. </w:t>
      </w:r>
      <w:r w:rsidR="00BB1215" w:rsidRPr="0046422F">
        <w:rPr>
          <w:rFonts w:ascii="Times New Roman" w:hAnsi="Times New Roman" w:cs="Times New Roman"/>
          <w:sz w:val="24"/>
          <w:szCs w:val="24"/>
        </w:rPr>
        <w:t xml:space="preserve">Hal ini menunjukkan kurangnya kesetaraan politik dan </w:t>
      </w:r>
      <w:r w:rsidR="00D52503">
        <w:rPr>
          <w:rFonts w:ascii="Times New Roman" w:hAnsi="Times New Roman" w:cs="Times New Roman"/>
          <w:sz w:val="24"/>
          <w:szCs w:val="24"/>
        </w:rPr>
        <w:t>terdapatnya</w:t>
      </w:r>
      <w:r w:rsidR="00BB1215" w:rsidRPr="0046422F">
        <w:rPr>
          <w:rFonts w:ascii="Times New Roman" w:hAnsi="Times New Roman" w:cs="Times New Roman"/>
          <w:sz w:val="24"/>
          <w:szCs w:val="24"/>
        </w:rPr>
        <w:t xml:space="preserve"> penumpukan kekuasaan kepada </w:t>
      </w:r>
      <w:r w:rsidR="002568FA" w:rsidRPr="0046422F">
        <w:rPr>
          <w:rFonts w:ascii="Times New Roman" w:hAnsi="Times New Roman" w:cs="Times New Roman"/>
          <w:sz w:val="24"/>
          <w:szCs w:val="24"/>
        </w:rPr>
        <w:t xml:space="preserve">Aceng. </w:t>
      </w:r>
      <w:r w:rsidR="004572CB" w:rsidRPr="0046422F">
        <w:rPr>
          <w:rFonts w:ascii="Times New Roman" w:hAnsi="Times New Roman" w:cs="Times New Roman"/>
          <w:sz w:val="24"/>
          <w:szCs w:val="24"/>
        </w:rPr>
        <w:t xml:space="preserve">Hal </w:t>
      </w:r>
      <w:r w:rsidR="00533275" w:rsidRPr="0046422F">
        <w:rPr>
          <w:rFonts w:ascii="Times New Roman" w:hAnsi="Times New Roman" w:cs="Times New Roman"/>
          <w:sz w:val="24"/>
          <w:szCs w:val="24"/>
        </w:rPr>
        <w:t>inilah yang menyebabkan munculnya rasa tidak percaya terhadap Aceng yang dirasakan oleh masyarakat Garut.</w:t>
      </w:r>
      <w:r w:rsidR="00CD6BB7" w:rsidRPr="0046422F">
        <w:rPr>
          <w:rFonts w:ascii="Times New Roman" w:hAnsi="Times New Roman" w:cs="Times New Roman"/>
          <w:sz w:val="24"/>
          <w:szCs w:val="24"/>
        </w:rPr>
        <w:t xml:space="preserve"> Jika dilihat dari segi otonomi daerah, Aceng </w:t>
      </w:r>
      <w:r w:rsidR="00E432C6" w:rsidRPr="0046422F">
        <w:rPr>
          <w:rFonts w:ascii="Times New Roman" w:hAnsi="Times New Roman" w:cs="Times New Roman"/>
          <w:sz w:val="24"/>
          <w:szCs w:val="24"/>
        </w:rPr>
        <w:t xml:space="preserve">gagal </w:t>
      </w:r>
      <w:r w:rsidR="00C87707" w:rsidRPr="0046422F">
        <w:rPr>
          <w:rFonts w:ascii="Times New Roman" w:hAnsi="Times New Roman" w:cs="Times New Roman"/>
          <w:sz w:val="24"/>
          <w:szCs w:val="24"/>
        </w:rPr>
        <w:t xml:space="preserve">meningkatkan kualitas kehidupan masyarakat Garut, serta </w:t>
      </w:r>
      <w:r w:rsidR="00CD6BB7" w:rsidRPr="0046422F">
        <w:rPr>
          <w:rFonts w:ascii="Times New Roman" w:hAnsi="Times New Roman" w:cs="Times New Roman"/>
          <w:sz w:val="24"/>
          <w:szCs w:val="24"/>
        </w:rPr>
        <w:t>kurang melakukan pengembangan potensi yang dimiliki daerah Garut. Potensi yang dimaksudkan yaitu berupa sumber daya ma</w:t>
      </w:r>
      <w:r w:rsidR="0056336D" w:rsidRPr="0046422F">
        <w:rPr>
          <w:rFonts w:ascii="Times New Roman" w:hAnsi="Times New Roman" w:cs="Times New Roman"/>
          <w:sz w:val="24"/>
          <w:szCs w:val="24"/>
        </w:rPr>
        <w:t xml:space="preserve">nusia, karena banyak warga melakukan aksi unjuk rasa yang berasal dari masyarakat kalangan bawah. </w:t>
      </w:r>
      <w:r w:rsidR="001C2F32" w:rsidRPr="0046422F">
        <w:rPr>
          <w:rFonts w:ascii="Times New Roman" w:hAnsi="Times New Roman" w:cs="Times New Roman"/>
          <w:sz w:val="24"/>
          <w:szCs w:val="24"/>
        </w:rPr>
        <w:t xml:space="preserve">Otonomi daerah berarti melaksanakan demokrasi dan juga mendorong berkembangnya </w:t>
      </w:r>
      <w:r w:rsidR="007945BF" w:rsidRPr="0046422F">
        <w:rPr>
          <w:rFonts w:ascii="Times New Roman" w:hAnsi="Times New Roman" w:cs="Times New Roman"/>
          <w:sz w:val="24"/>
          <w:szCs w:val="24"/>
        </w:rPr>
        <w:t xml:space="preserve">melakukan </w:t>
      </w:r>
      <w:r w:rsidR="001C2F32" w:rsidRPr="0046422F">
        <w:rPr>
          <w:rFonts w:ascii="Times New Roman" w:hAnsi="Times New Roman" w:cs="Times New Roman"/>
          <w:sz w:val="24"/>
          <w:szCs w:val="24"/>
        </w:rPr>
        <w:t xml:space="preserve">tindakan yang dilakukan sendiri </w:t>
      </w:r>
      <w:r w:rsidR="007945BF" w:rsidRPr="0046422F">
        <w:rPr>
          <w:rFonts w:ascii="Times New Roman" w:hAnsi="Times New Roman" w:cs="Times New Roman"/>
          <w:sz w:val="24"/>
          <w:szCs w:val="24"/>
        </w:rPr>
        <w:t xml:space="preserve">atas apa yang dianggap penting oleh lingkungannya sendiri. </w:t>
      </w:r>
      <w:r w:rsidR="00CE2AA8" w:rsidRPr="0046422F">
        <w:rPr>
          <w:rFonts w:ascii="Times New Roman" w:hAnsi="Times New Roman" w:cs="Times New Roman"/>
          <w:sz w:val="24"/>
          <w:szCs w:val="24"/>
        </w:rPr>
        <w:t>Dengan begitu berkembanglah pemerintahan yang dilaksanakan oleh rakyat untuk rakyat. Sehingga rakyat dapat menentukan nasib dan juga memperbaiki nasibnya sendiri.</w:t>
      </w:r>
      <w:r w:rsidR="00661633">
        <w:rPr>
          <w:rFonts w:ascii="Times New Roman" w:hAnsi="Times New Roman" w:cs="Times New Roman"/>
          <w:sz w:val="24"/>
          <w:szCs w:val="24"/>
        </w:rPr>
        <w:t xml:space="preserve"> Transparansi </w:t>
      </w:r>
      <w:r w:rsidR="005E6471">
        <w:rPr>
          <w:rFonts w:ascii="Times New Roman" w:hAnsi="Times New Roman" w:cs="Times New Roman"/>
          <w:sz w:val="24"/>
          <w:szCs w:val="24"/>
        </w:rPr>
        <w:t xml:space="preserve">pada tugas dan wewenang kepala daerahpun dibutuhkan </w:t>
      </w:r>
      <w:r w:rsidR="00D07A9B">
        <w:rPr>
          <w:rFonts w:ascii="Times New Roman" w:hAnsi="Times New Roman" w:cs="Times New Roman"/>
          <w:sz w:val="24"/>
          <w:szCs w:val="24"/>
        </w:rPr>
        <w:t>agar terbinanya kesejahteraan masyarakat yang dapat ditunjukan dengan percayanya masyarakat terhadap kinerja pemerintahan daerah.</w:t>
      </w:r>
      <w:r w:rsidR="0048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15D" w:rsidRDefault="005A418F" w:rsidP="00066B50">
      <w:pPr>
        <w:rPr>
          <w:rFonts w:ascii="Times New Roman" w:hAnsi="Times New Roman" w:cs="Times New Roman"/>
          <w:sz w:val="24"/>
          <w:szCs w:val="24"/>
        </w:rPr>
      </w:pPr>
      <w:r w:rsidRPr="0046422F">
        <w:rPr>
          <w:rFonts w:ascii="Times New Roman" w:hAnsi="Times New Roman" w:cs="Times New Roman"/>
          <w:sz w:val="24"/>
          <w:szCs w:val="24"/>
        </w:rPr>
        <w:tab/>
        <w:t xml:space="preserve">Setiap orang tak luput dari kesalahan, kadang orang </w:t>
      </w:r>
      <w:r w:rsidR="00850584" w:rsidRPr="0046422F">
        <w:rPr>
          <w:rFonts w:ascii="Times New Roman" w:hAnsi="Times New Roman" w:cs="Times New Roman"/>
          <w:sz w:val="24"/>
          <w:szCs w:val="24"/>
        </w:rPr>
        <w:t xml:space="preserve">tergiur akan harta kekayaan sehingga dapat melakukan hal yang tidak terpuji seperti korupsi. Tindakan yang telah dilakukan Aceng HM Fikri selaku </w:t>
      </w:r>
      <w:r w:rsidR="00CD3EA8" w:rsidRPr="0046422F">
        <w:rPr>
          <w:rFonts w:ascii="Times New Roman" w:hAnsi="Times New Roman" w:cs="Times New Roman"/>
          <w:sz w:val="24"/>
          <w:szCs w:val="24"/>
        </w:rPr>
        <w:t>Bupati Garut telah mengecewakan seluruh masyarakat Garut. Warga yang tidak lagi mempercayai Ac</w:t>
      </w:r>
      <w:r w:rsidR="005011DE" w:rsidRPr="0046422F">
        <w:rPr>
          <w:rFonts w:ascii="Times New Roman" w:hAnsi="Times New Roman" w:cs="Times New Roman"/>
          <w:sz w:val="24"/>
          <w:szCs w:val="24"/>
        </w:rPr>
        <w:t xml:space="preserve">eng untuk memimpin daerah Garut, menuntut agar Aceng segera mundur dari jabatannya. </w:t>
      </w:r>
      <w:r w:rsidR="00B97E34" w:rsidRPr="0046422F">
        <w:rPr>
          <w:rFonts w:ascii="Times New Roman" w:hAnsi="Times New Roman" w:cs="Times New Roman"/>
          <w:sz w:val="24"/>
          <w:szCs w:val="24"/>
        </w:rPr>
        <w:t xml:space="preserve">Warga tidak melihat bahwa dengan kepemimpinan Aceng, tingkat kesejahteraan </w:t>
      </w:r>
      <w:r w:rsidR="006725EA">
        <w:rPr>
          <w:rFonts w:ascii="Times New Roman" w:hAnsi="Times New Roman" w:cs="Times New Roman"/>
          <w:sz w:val="24"/>
          <w:szCs w:val="24"/>
        </w:rPr>
        <w:t xml:space="preserve">dan juga tingkat kualitas kehidupan masyarakat </w:t>
      </w:r>
      <w:r w:rsidR="00B97E34" w:rsidRPr="0046422F">
        <w:rPr>
          <w:rFonts w:ascii="Times New Roman" w:hAnsi="Times New Roman" w:cs="Times New Roman"/>
          <w:sz w:val="24"/>
          <w:szCs w:val="24"/>
        </w:rPr>
        <w:t xml:space="preserve">Garut akan menigkat. </w:t>
      </w:r>
      <w:r w:rsidR="006D1490">
        <w:rPr>
          <w:rFonts w:ascii="Times New Roman" w:hAnsi="Times New Roman" w:cs="Times New Roman"/>
          <w:sz w:val="24"/>
          <w:szCs w:val="24"/>
        </w:rPr>
        <w:t>Dugaan tindakan korupsi yang dilakukan Aceng HM Fikri perlu diselidiki kembali</w:t>
      </w:r>
      <w:r w:rsidR="007E58FC">
        <w:rPr>
          <w:rFonts w:ascii="Times New Roman" w:hAnsi="Times New Roman" w:cs="Times New Roman"/>
          <w:sz w:val="24"/>
          <w:szCs w:val="24"/>
        </w:rPr>
        <w:t xml:space="preserve"> dan ditemukan kebenarannya</w:t>
      </w:r>
      <w:r w:rsidR="006D1490">
        <w:rPr>
          <w:rFonts w:ascii="Times New Roman" w:hAnsi="Times New Roman" w:cs="Times New Roman"/>
          <w:sz w:val="24"/>
          <w:szCs w:val="24"/>
        </w:rPr>
        <w:t xml:space="preserve">. </w:t>
      </w:r>
      <w:r w:rsidR="00B97E34" w:rsidRPr="0046422F">
        <w:rPr>
          <w:rFonts w:ascii="Times New Roman" w:hAnsi="Times New Roman" w:cs="Times New Roman"/>
          <w:sz w:val="24"/>
          <w:szCs w:val="24"/>
        </w:rPr>
        <w:t>Rasa tidak percaya warga makin kuat ketika terjadi</w:t>
      </w:r>
      <w:r w:rsidR="001D1EBE" w:rsidRPr="0046422F">
        <w:rPr>
          <w:rFonts w:ascii="Times New Roman" w:hAnsi="Times New Roman" w:cs="Times New Roman"/>
          <w:sz w:val="24"/>
          <w:szCs w:val="24"/>
        </w:rPr>
        <w:t xml:space="preserve"> konflik di antara Aceng dengan wakilnya, Dicky Chandra. Menurut Dicky, seharusnya </w:t>
      </w:r>
      <w:r w:rsidR="00E23B7C" w:rsidRPr="0046422F">
        <w:rPr>
          <w:rFonts w:ascii="Times New Roman" w:hAnsi="Times New Roman" w:cs="Times New Roman"/>
          <w:sz w:val="24"/>
          <w:szCs w:val="24"/>
        </w:rPr>
        <w:t>tugas dan wewenang antara bupati dengan wakilnya dibagi secara pasti. Sehingga tidak akan me</w:t>
      </w:r>
      <w:r w:rsidR="000210F7" w:rsidRPr="0046422F">
        <w:rPr>
          <w:rFonts w:ascii="Times New Roman" w:hAnsi="Times New Roman" w:cs="Times New Roman"/>
          <w:sz w:val="24"/>
          <w:szCs w:val="24"/>
        </w:rPr>
        <w:t>nimbulkan ketidaksinkronan dalam kebijakan peny</w:t>
      </w:r>
      <w:r w:rsidR="00EF4939">
        <w:rPr>
          <w:rFonts w:ascii="Times New Roman" w:hAnsi="Times New Roman" w:cs="Times New Roman"/>
          <w:sz w:val="24"/>
          <w:szCs w:val="24"/>
        </w:rPr>
        <w:t xml:space="preserve">elenggaraan pemerintahan daerah, serta tidak akan menimbulkan </w:t>
      </w:r>
      <w:r w:rsidR="00D461BD">
        <w:rPr>
          <w:rFonts w:ascii="Times New Roman" w:hAnsi="Times New Roman" w:cs="Times New Roman"/>
          <w:sz w:val="24"/>
          <w:szCs w:val="24"/>
        </w:rPr>
        <w:t>keretakan dan terjadi perbe</w:t>
      </w:r>
      <w:r w:rsidR="003E5F33">
        <w:rPr>
          <w:rFonts w:ascii="Times New Roman" w:hAnsi="Times New Roman" w:cs="Times New Roman"/>
          <w:sz w:val="24"/>
          <w:szCs w:val="24"/>
        </w:rPr>
        <w:t xml:space="preserve">daan prinsip diantara keduanya. Perbaikan </w:t>
      </w:r>
      <w:r w:rsidR="00232D65">
        <w:rPr>
          <w:rFonts w:ascii="Times New Roman" w:hAnsi="Times New Roman" w:cs="Times New Roman"/>
          <w:sz w:val="24"/>
          <w:szCs w:val="24"/>
        </w:rPr>
        <w:t xml:space="preserve">dan transparansi </w:t>
      </w:r>
      <w:r w:rsidR="003E5F33">
        <w:rPr>
          <w:rFonts w:ascii="Times New Roman" w:hAnsi="Times New Roman" w:cs="Times New Roman"/>
          <w:sz w:val="24"/>
          <w:szCs w:val="24"/>
        </w:rPr>
        <w:t>dalam sistem pemerintahan san</w:t>
      </w:r>
      <w:r w:rsidR="00E54388">
        <w:rPr>
          <w:rFonts w:ascii="Times New Roman" w:hAnsi="Times New Roman" w:cs="Times New Roman"/>
          <w:sz w:val="24"/>
          <w:szCs w:val="24"/>
        </w:rPr>
        <w:t>gat diperlukan dalam mengem</w:t>
      </w:r>
      <w:r w:rsidR="00232D65">
        <w:rPr>
          <w:rFonts w:ascii="Times New Roman" w:hAnsi="Times New Roman" w:cs="Times New Roman"/>
          <w:sz w:val="24"/>
          <w:szCs w:val="24"/>
        </w:rPr>
        <w:t>balikan rasa percaya masyarakat.</w:t>
      </w:r>
      <w:r w:rsidR="00096FEB">
        <w:rPr>
          <w:rFonts w:ascii="Times New Roman" w:hAnsi="Times New Roman" w:cs="Times New Roman"/>
          <w:sz w:val="24"/>
          <w:szCs w:val="24"/>
        </w:rPr>
        <w:t xml:space="preserve"> Negara Indonesia merupakan negara demokrasi yang pemerintahannya dilaksanakan oleh rakyat, dari rakyat, dan untuk rakyat.</w:t>
      </w:r>
      <w:r w:rsidR="00A21F4A">
        <w:rPr>
          <w:rFonts w:ascii="Times New Roman" w:hAnsi="Times New Roman" w:cs="Times New Roman"/>
          <w:sz w:val="24"/>
          <w:szCs w:val="24"/>
        </w:rPr>
        <w:t xml:space="preserve"> Maka dari itu, tingkat kepercayaan masyarakat sangat berpengengaruh terhadap sukses atau tidaknya sesorang memimpin pada suatu pemerintahan.</w:t>
      </w:r>
    </w:p>
    <w:p w:rsidR="00A6515D" w:rsidRDefault="00A6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6B50" w:rsidRDefault="00066B50" w:rsidP="00066B50">
      <w:pPr>
        <w:rPr>
          <w:rFonts w:ascii="Times New Roman" w:hAnsi="Times New Roman" w:cs="Times New Roman"/>
          <w:sz w:val="24"/>
          <w:szCs w:val="24"/>
        </w:rPr>
      </w:pPr>
    </w:p>
    <w:p w:rsidR="007A3D4E" w:rsidRPr="007A3D4E" w:rsidRDefault="007A3D4E" w:rsidP="0006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A3D4E" w:rsidRDefault="007A3D4E" w:rsidP="00BF5C4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A3D4E" w:rsidRDefault="007A3D4E" w:rsidP="00BF5C4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BF5C45" w:rsidRDefault="00BF5C45" w:rsidP="00BF5C45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46422F">
        <w:rPr>
          <w:rFonts w:ascii="Times New Roman" w:hAnsi="Times New Roman" w:cs="Times New Roman"/>
          <w:sz w:val="24"/>
          <w:szCs w:val="24"/>
        </w:rPr>
        <w:tab/>
        <w:t>C.S.T.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22F">
        <w:rPr>
          <w:rFonts w:ascii="Times New Roman" w:hAnsi="Times New Roman" w:cs="Times New Roman"/>
          <w:sz w:val="24"/>
          <w:szCs w:val="24"/>
        </w:rPr>
        <w:t xml:space="preserve"> Kansil. </w:t>
      </w:r>
      <w:r w:rsidRPr="0046422F">
        <w:rPr>
          <w:rFonts w:ascii="Times New Roman" w:hAnsi="Times New Roman" w:cs="Times New Roman"/>
          <w:i/>
          <w:sz w:val="24"/>
          <w:szCs w:val="24"/>
        </w:rPr>
        <w:t>Sistem Pemerintahan Indonesia.</w:t>
      </w:r>
      <w:r w:rsidRPr="0046422F">
        <w:rPr>
          <w:rFonts w:ascii="Times New Roman" w:hAnsi="Times New Roman" w:cs="Times New Roman"/>
          <w:sz w:val="24"/>
          <w:szCs w:val="24"/>
        </w:rPr>
        <w:t xml:space="preserve"> Jakarta: Bumi Aksara, 2005.</w:t>
      </w:r>
    </w:p>
    <w:p w:rsidR="00BF5C45" w:rsidRDefault="00BF5C45" w:rsidP="0063155F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3155F" w:rsidRDefault="003D36D0" w:rsidP="0063155F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55F" w:rsidRPr="0046422F">
        <w:rPr>
          <w:rFonts w:ascii="Times New Roman" w:hAnsi="Times New Roman" w:cs="Times New Roman"/>
          <w:sz w:val="24"/>
          <w:szCs w:val="24"/>
        </w:rPr>
        <w:t xml:space="preserve">“Konflik Bupati-Wakil Bupati Garut: Inilah Syarat yang Diajukan Dicky” </w:t>
      </w:r>
      <w:hyperlink r:id="rId7" w:history="1">
        <w:r w:rsidR="0063155F" w:rsidRPr="0046422F">
          <w:rPr>
            <w:rStyle w:val="Hyperlink"/>
            <w:rFonts w:ascii="Times New Roman" w:hAnsi="Times New Roman" w:cs="Times New Roman"/>
            <w:sz w:val="24"/>
            <w:szCs w:val="24"/>
          </w:rPr>
          <w:t>http://antikorupsijateng.wordpress.com/2011/09/10/konflik-bupati-wakil-bupati-garut-inilah-syarat-yang-diajukan-dicky/</w:t>
        </w:r>
      </w:hyperlink>
      <w:r w:rsidR="0063155F" w:rsidRPr="0046422F">
        <w:rPr>
          <w:rFonts w:ascii="Times New Roman" w:hAnsi="Times New Roman" w:cs="Times New Roman"/>
          <w:sz w:val="24"/>
          <w:szCs w:val="24"/>
        </w:rPr>
        <w:t xml:space="preserve"> (akses 9 september 2011)</w:t>
      </w:r>
    </w:p>
    <w:p w:rsidR="003D36D0" w:rsidRPr="0046422F" w:rsidRDefault="003D36D0" w:rsidP="0063155F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1031F" w:rsidRPr="0046422F" w:rsidRDefault="003D36D0" w:rsidP="00D1031F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031F" w:rsidRPr="0046422F">
        <w:rPr>
          <w:rFonts w:ascii="Times New Roman" w:hAnsi="Times New Roman" w:cs="Times New Roman"/>
          <w:sz w:val="24"/>
          <w:szCs w:val="24"/>
        </w:rPr>
        <w:t>Hidayat,</w:t>
      </w:r>
      <w:r>
        <w:rPr>
          <w:rFonts w:ascii="Times New Roman" w:hAnsi="Times New Roman" w:cs="Times New Roman"/>
          <w:sz w:val="24"/>
          <w:szCs w:val="24"/>
        </w:rPr>
        <w:t xml:space="preserve"> Mansyur.</w:t>
      </w:r>
      <w:r w:rsidR="00D1031F" w:rsidRPr="0046422F">
        <w:rPr>
          <w:rFonts w:ascii="Times New Roman" w:hAnsi="Times New Roman" w:cs="Times New Roman"/>
          <w:sz w:val="24"/>
          <w:szCs w:val="24"/>
        </w:rPr>
        <w:t xml:space="preserve"> “Ribuan Orang Tuntut Bupati Garut Mundur, Sempat Pecahkan Kaca DPRD”,</w:t>
      </w:r>
    </w:p>
    <w:p w:rsidR="00D1031F" w:rsidRDefault="0058425C" w:rsidP="00D1031F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1031F" w:rsidRPr="0046422F">
          <w:rPr>
            <w:rStyle w:val="Hyperlink"/>
            <w:rFonts w:ascii="Times New Roman" w:hAnsi="Times New Roman" w:cs="Times New Roman"/>
            <w:sz w:val="24"/>
            <w:szCs w:val="24"/>
          </w:rPr>
          <w:t>http://news.detik.com/read/2012/05/16/114220/1918366/10/ribuan-orang-tuntut-bupati-garut-mundur-sempat-pecahkan-kaca-dprd</w:t>
        </w:r>
      </w:hyperlink>
      <w:r w:rsidR="00D1031F" w:rsidRPr="0046422F">
        <w:rPr>
          <w:rFonts w:ascii="Times New Roman" w:hAnsi="Times New Roman" w:cs="Times New Roman"/>
          <w:sz w:val="24"/>
          <w:szCs w:val="24"/>
        </w:rPr>
        <w:t xml:space="preserve"> (akses 16 Mei 2012)</w:t>
      </w:r>
    </w:p>
    <w:p w:rsidR="003D36D0" w:rsidRPr="0046422F" w:rsidRDefault="003D36D0" w:rsidP="00D1031F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A3D4E" w:rsidRPr="0046422F" w:rsidRDefault="00D1031F" w:rsidP="007A3D4E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46422F">
        <w:rPr>
          <w:rFonts w:ascii="Times New Roman" w:hAnsi="Times New Roman" w:cs="Times New Roman"/>
          <w:sz w:val="24"/>
          <w:szCs w:val="24"/>
        </w:rPr>
        <w:tab/>
      </w:r>
      <w:r w:rsidR="007A3D4E">
        <w:rPr>
          <w:rFonts w:ascii="Times New Roman" w:hAnsi="Times New Roman" w:cs="Times New Roman"/>
          <w:sz w:val="24"/>
          <w:szCs w:val="24"/>
        </w:rPr>
        <w:tab/>
        <w:t>Srijanti, dkk.</w:t>
      </w:r>
      <w:r w:rsidR="007A3D4E" w:rsidRPr="0046422F">
        <w:rPr>
          <w:rFonts w:ascii="Times New Roman" w:hAnsi="Times New Roman" w:cs="Times New Roman"/>
          <w:sz w:val="24"/>
          <w:szCs w:val="24"/>
        </w:rPr>
        <w:t xml:space="preserve"> </w:t>
      </w:r>
      <w:r w:rsidR="007A3D4E" w:rsidRPr="0046422F">
        <w:rPr>
          <w:rFonts w:ascii="Times New Roman" w:hAnsi="Times New Roman" w:cs="Times New Roman"/>
          <w:i/>
          <w:sz w:val="24"/>
          <w:szCs w:val="24"/>
        </w:rPr>
        <w:t>Pendidikan Kewarganegaraan di Perguruan Tinggi Mengembangkan Etika Berwarga Negara</w:t>
      </w:r>
      <w:r w:rsidR="007A3D4E">
        <w:rPr>
          <w:rFonts w:ascii="Times New Roman" w:hAnsi="Times New Roman" w:cs="Times New Roman"/>
          <w:sz w:val="24"/>
          <w:szCs w:val="24"/>
        </w:rPr>
        <w:t xml:space="preserve">. </w:t>
      </w:r>
      <w:r w:rsidR="007A3D4E" w:rsidRPr="0046422F">
        <w:rPr>
          <w:rFonts w:ascii="Times New Roman" w:hAnsi="Times New Roman" w:cs="Times New Roman"/>
          <w:sz w:val="24"/>
          <w:szCs w:val="24"/>
        </w:rPr>
        <w:t>Jakarta: Salemba Empat, 2008.</w:t>
      </w:r>
    </w:p>
    <w:p w:rsidR="007A3D4E" w:rsidRDefault="007A3D4E" w:rsidP="00D1031F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1031F" w:rsidRPr="0046422F" w:rsidRDefault="007A3D4E" w:rsidP="00D1031F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031F" w:rsidRPr="0046422F">
        <w:rPr>
          <w:rFonts w:ascii="Times New Roman" w:hAnsi="Times New Roman" w:cs="Times New Roman"/>
          <w:sz w:val="24"/>
          <w:szCs w:val="24"/>
        </w:rPr>
        <w:t>Hermansyah,</w:t>
      </w:r>
      <w:r w:rsidR="00482C83">
        <w:rPr>
          <w:rFonts w:ascii="Times New Roman" w:hAnsi="Times New Roman" w:cs="Times New Roman"/>
          <w:sz w:val="24"/>
          <w:szCs w:val="24"/>
        </w:rPr>
        <w:t xml:space="preserve"> Yusuf. </w:t>
      </w:r>
      <w:r w:rsidR="00D1031F" w:rsidRPr="0046422F">
        <w:rPr>
          <w:rFonts w:ascii="Times New Roman" w:hAnsi="Times New Roman" w:cs="Times New Roman"/>
          <w:sz w:val="24"/>
          <w:szCs w:val="24"/>
        </w:rPr>
        <w:t>“Wakil Bupati Mengundurkan Diri”,</w:t>
      </w:r>
    </w:p>
    <w:p w:rsidR="00D1031F" w:rsidRDefault="0058425C" w:rsidP="00D1031F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1031F" w:rsidRPr="0046422F">
          <w:rPr>
            <w:rStyle w:val="Hyperlink"/>
            <w:rFonts w:ascii="Times New Roman" w:hAnsi="Times New Roman" w:cs="Times New Roman"/>
            <w:sz w:val="24"/>
            <w:szCs w:val="24"/>
          </w:rPr>
          <w:t>http://pewarta-indonesia.com/berita/politik/6753-wakil-bupati-garut-mengundurkan-diri.html</w:t>
        </w:r>
      </w:hyperlink>
      <w:r w:rsidR="00D1031F" w:rsidRPr="0046422F">
        <w:rPr>
          <w:rFonts w:ascii="Times New Roman" w:hAnsi="Times New Roman" w:cs="Times New Roman"/>
          <w:sz w:val="24"/>
          <w:szCs w:val="24"/>
        </w:rPr>
        <w:t xml:space="preserve"> (akses 13 september 2011)</w:t>
      </w:r>
    </w:p>
    <w:p w:rsidR="003D36D0" w:rsidRPr="0046422F" w:rsidRDefault="003D36D0" w:rsidP="00D1031F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3D36D0" w:rsidRPr="0046422F" w:rsidRDefault="003D36D0" w:rsidP="00D1031F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3A25C8" w:rsidRDefault="00D1031F" w:rsidP="0046422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46422F">
        <w:rPr>
          <w:rFonts w:ascii="Times New Roman" w:hAnsi="Times New Roman" w:cs="Times New Roman"/>
          <w:sz w:val="24"/>
          <w:szCs w:val="24"/>
        </w:rPr>
        <w:tab/>
      </w:r>
      <w:r w:rsidR="0046422F" w:rsidRPr="0046422F">
        <w:rPr>
          <w:rFonts w:ascii="Times New Roman" w:hAnsi="Times New Roman" w:cs="Times New Roman"/>
          <w:sz w:val="24"/>
          <w:szCs w:val="24"/>
        </w:rPr>
        <w:t>Yasni</w:t>
      </w:r>
      <w:r w:rsidR="00482C83">
        <w:rPr>
          <w:rFonts w:ascii="Times New Roman" w:hAnsi="Times New Roman" w:cs="Times New Roman"/>
          <w:sz w:val="24"/>
          <w:szCs w:val="24"/>
        </w:rPr>
        <w:t>,</w:t>
      </w:r>
      <w:r w:rsidR="0046422F" w:rsidRPr="0046422F">
        <w:rPr>
          <w:rFonts w:ascii="Times New Roman" w:hAnsi="Times New Roman" w:cs="Times New Roman"/>
          <w:sz w:val="24"/>
          <w:szCs w:val="24"/>
        </w:rPr>
        <w:t xml:space="preserve"> Sedarnawati.</w:t>
      </w:r>
      <w:r w:rsidRPr="0046422F">
        <w:rPr>
          <w:rFonts w:ascii="Times New Roman" w:hAnsi="Times New Roman" w:cs="Times New Roman"/>
          <w:sz w:val="24"/>
          <w:szCs w:val="24"/>
        </w:rPr>
        <w:t xml:space="preserve"> </w:t>
      </w:r>
      <w:r w:rsidRPr="0046422F">
        <w:rPr>
          <w:rFonts w:ascii="Times New Roman" w:hAnsi="Times New Roman" w:cs="Times New Roman"/>
          <w:i/>
          <w:sz w:val="24"/>
          <w:szCs w:val="24"/>
        </w:rPr>
        <w:t>Citizenship</w:t>
      </w:r>
      <w:r w:rsidR="0046422F" w:rsidRPr="0046422F">
        <w:rPr>
          <w:rFonts w:ascii="Times New Roman" w:hAnsi="Times New Roman" w:cs="Times New Roman"/>
          <w:i/>
          <w:sz w:val="24"/>
          <w:szCs w:val="24"/>
        </w:rPr>
        <w:t>.</w:t>
      </w:r>
      <w:r w:rsidR="0046422F" w:rsidRPr="0046422F">
        <w:rPr>
          <w:rFonts w:ascii="Times New Roman" w:hAnsi="Times New Roman" w:cs="Times New Roman"/>
          <w:sz w:val="24"/>
          <w:szCs w:val="24"/>
        </w:rPr>
        <w:t xml:space="preserve"> </w:t>
      </w:r>
      <w:r w:rsidRPr="0046422F">
        <w:rPr>
          <w:rFonts w:ascii="Times New Roman" w:hAnsi="Times New Roman" w:cs="Times New Roman"/>
          <w:sz w:val="24"/>
          <w:szCs w:val="24"/>
        </w:rPr>
        <w:t>Ciampea Bogor: Media Aksara, 2009</w:t>
      </w:r>
      <w:r w:rsidR="0046422F" w:rsidRPr="0046422F">
        <w:rPr>
          <w:rFonts w:ascii="Times New Roman" w:hAnsi="Times New Roman" w:cs="Times New Roman"/>
          <w:sz w:val="24"/>
          <w:szCs w:val="24"/>
        </w:rPr>
        <w:t>.</w:t>
      </w:r>
    </w:p>
    <w:p w:rsidR="003D36D0" w:rsidRPr="0046422F" w:rsidRDefault="003D36D0" w:rsidP="0046422F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6422F" w:rsidRPr="0046422F" w:rsidRDefault="0046422F" w:rsidP="0046422F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sectPr w:rsidR="0046422F" w:rsidRPr="0046422F" w:rsidSect="00022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8BA" w:rsidRDefault="000658BA" w:rsidP="0057110F">
      <w:pPr>
        <w:spacing w:after="0" w:line="240" w:lineRule="auto"/>
      </w:pPr>
      <w:r>
        <w:separator/>
      </w:r>
    </w:p>
  </w:endnote>
  <w:endnote w:type="continuationSeparator" w:id="1">
    <w:p w:rsidR="000658BA" w:rsidRDefault="000658BA" w:rsidP="0057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8BA" w:rsidRDefault="000658BA" w:rsidP="0057110F">
      <w:pPr>
        <w:spacing w:after="0" w:line="240" w:lineRule="auto"/>
      </w:pPr>
      <w:r>
        <w:separator/>
      </w:r>
    </w:p>
  </w:footnote>
  <w:footnote w:type="continuationSeparator" w:id="1">
    <w:p w:rsidR="000658BA" w:rsidRDefault="000658BA" w:rsidP="0057110F">
      <w:pPr>
        <w:spacing w:after="0" w:line="240" w:lineRule="auto"/>
      </w:pPr>
      <w:r>
        <w:continuationSeparator/>
      </w:r>
    </w:p>
  </w:footnote>
  <w:footnote w:id="2">
    <w:p w:rsidR="00D01F2B" w:rsidRPr="00627574" w:rsidRDefault="00457C9D">
      <w:pPr>
        <w:pStyle w:val="FootnoteText"/>
        <w:rPr>
          <w:rFonts w:ascii="Times New Roman" w:hAnsi="Times New Roman" w:cs="Times New Roman"/>
        </w:rPr>
      </w:pPr>
      <w:r w:rsidRPr="00627574">
        <w:rPr>
          <w:rStyle w:val="FootnoteReference"/>
          <w:rFonts w:ascii="Times New Roman" w:hAnsi="Times New Roman" w:cs="Times New Roman"/>
        </w:rPr>
        <w:footnoteRef/>
      </w:r>
      <w:r w:rsidRPr="00627574">
        <w:rPr>
          <w:rFonts w:ascii="Times New Roman" w:hAnsi="Times New Roman" w:cs="Times New Roman"/>
        </w:rPr>
        <w:t xml:space="preserve"> </w:t>
      </w:r>
      <w:r w:rsidR="002D62A6" w:rsidRPr="00627574">
        <w:rPr>
          <w:rFonts w:ascii="Times New Roman" w:hAnsi="Times New Roman" w:cs="Times New Roman"/>
        </w:rPr>
        <w:tab/>
        <w:t>Mansur Hidayat, “Ribuan Orang Tuntut Bupati Garut Mundur, Sempat Pecahkan Kaca DPRD”</w:t>
      </w:r>
      <w:r w:rsidR="00D01F2B" w:rsidRPr="00627574">
        <w:rPr>
          <w:rFonts w:ascii="Times New Roman" w:hAnsi="Times New Roman" w:cs="Times New Roman"/>
        </w:rPr>
        <w:t>,</w:t>
      </w:r>
    </w:p>
    <w:p w:rsidR="00457C9D" w:rsidRPr="00627574" w:rsidRDefault="0058425C">
      <w:pPr>
        <w:pStyle w:val="FootnoteText"/>
        <w:rPr>
          <w:rFonts w:ascii="Times New Roman" w:hAnsi="Times New Roman" w:cs="Times New Roman"/>
        </w:rPr>
      </w:pPr>
      <w:hyperlink r:id="rId1" w:history="1">
        <w:r w:rsidR="00457C9D" w:rsidRPr="00627574">
          <w:rPr>
            <w:rStyle w:val="Hyperlink"/>
            <w:rFonts w:ascii="Times New Roman" w:hAnsi="Times New Roman" w:cs="Times New Roman"/>
          </w:rPr>
          <w:t>http://news.detik.com/read/2012/05/16/114220/1918366/10/ribuan-orang-tuntut-bupati-garut-mundur-sempat-pecahkan-kaca-dprd</w:t>
        </w:r>
      </w:hyperlink>
      <w:r w:rsidR="00227BEC" w:rsidRPr="00627574">
        <w:rPr>
          <w:rFonts w:ascii="Times New Roman" w:hAnsi="Times New Roman" w:cs="Times New Roman"/>
        </w:rPr>
        <w:t xml:space="preserve"> (akses 16 Mei 2012)</w:t>
      </w:r>
    </w:p>
  </w:footnote>
  <w:footnote w:id="3">
    <w:p w:rsidR="00D01F2B" w:rsidRPr="00627574" w:rsidRDefault="00690600">
      <w:pPr>
        <w:pStyle w:val="FootnoteText"/>
        <w:rPr>
          <w:rFonts w:ascii="Times New Roman" w:hAnsi="Times New Roman" w:cs="Times New Roman"/>
        </w:rPr>
      </w:pPr>
      <w:r w:rsidRPr="00627574">
        <w:rPr>
          <w:rStyle w:val="FootnoteReference"/>
          <w:rFonts w:ascii="Times New Roman" w:hAnsi="Times New Roman" w:cs="Times New Roman"/>
        </w:rPr>
        <w:footnoteRef/>
      </w:r>
      <w:r w:rsidRPr="00627574">
        <w:rPr>
          <w:rFonts w:ascii="Times New Roman" w:hAnsi="Times New Roman" w:cs="Times New Roman"/>
        </w:rPr>
        <w:t xml:space="preserve"> </w:t>
      </w:r>
      <w:r w:rsidR="0093616B" w:rsidRPr="00627574">
        <w:rPr>
          <w:rFonts w:ascii="Times New Roman" w:hAnsi="Times New Roman" w:cs="Times New Roman"/>
        </w:rPr>
        <w:tab/>
        <w:t xml:space="preserve">Yusep Hermansyah, “Wakil Bupati Mengundurkan </w:t>
      </w:r>
      <w:r w:rsidR="00D01F2B" w:rsidRPr="00627574">
        <w:rPr>
          <w:rFonts w:ascii="Times New Roman" w:hAnsi="Times New Roman" w:cs="Times New Roman"/>
        </w:rPr>
        <w:t>Diri”,</w:t>
      </w:r>
    </w:p>
    <w:p w:rsidR="00690600" w:rsidRPr="00627574" w:rsidRDefault="0058425C">
      <w:pPr>
        <w:pStyle w:val="FootnoteText"/>
        <w:rPr>
          <w:rFonts w:ascii="Times New Roman" w:hAnsi="Times New Roman" w:cs="Times New Roman"/>
        </w:rPr>
      </w:pPr>
      <w:hyperlink r:id="rId2" w:history="1">
        <w:r w:rsidR="00690600" w:rsidRPr="00627574">
          <w:rPr>
            <w:rStyle w:val="Hyperlink"/>
            <w:rFonts w:ascii="Times New Roman" w:hAnsi="Times New Roman" w:cs="Times New Roman"/>
          </w:rPr>
          <w:t>http://pewarta-indonesia.com/berita/politik/6753-wakil-bupati-garut-mengundurkan-diri.html</w:t>
        </w:r>
      </w:hyperlink>
      <w:r w:rsidR="0093616B" w:rsidRPr="00627574">
        <w:rPr>
          <w:rFonts w:ascii="Times New Roman" w:hAnsi="Times New Roman" w:cs="Times New Roman"/>
        </w:rPr>
        <w:t xml:space="preserve"> (akses 13 september 2011)</w:t>
      </w:r>
    </w:p>
  </w:footnote>
  <w:footnote w:id="4">
    <w:p w:rsidR="00627574" w:rsidRPr="00627574" w:rsidRDefault="00627574">
      <w:pPr>
        <w:pStyle w:val="FootnoteText"/>
        <w:rPr>
          <w:rFonts w:ascii="Times New Roman" w:hAnsi="Times New Roman" w:cs="Times New Roman"/>
        </w:rPr>
      </w:pPr>
      <w:r w:rsidRPr="00627574">
        <w:rPr>
          <w:rStyle w:val="FootnoteReference"/>
          <w:rFonts w:ascii="Times New Roman" w:hAnsi="Times New Roman" w:cs="Times New Roman"/>
        </w:rPr>
        <w:footnoteRef/>
      </w:r>
      <w:r w:rsidRPr="00627574">
        <w:rPr>
          <w:rFonts w:ascii="Times New Roman" w:hAnsi="Times New Roman" w:cs="Times New Roman"/>
        </w:rPr>
        <w:t xml:space="preserve"> </w:t>
      </w:r>
      <w:r w:rsidRPr="00627574">
        <w:rPr>
          <w:rFonts w:ascii="Times New Roman" w:hAnsi="Times New Roman" w:cs="Times New Roman"/>
        </w:rPr>
        <w:tab/>
      </w:r>
      <w:r w:rsidR="00D1031F">
        <w:rPr>
          <w:rFonts w:ascii="Times New Roman" w:hAnsi="Times New Roman" w:cs="Times New Roman"/>
        </w:rPr>
        <w:t>Kansil C.S.T.</w:t>
      </w:r>
      <w:r w:rsidRPr="00627574">
        <w:rPr>
          <w:rFonts w:ascii="Times New Roman" w:hAnsi="Times New Roman" w:cs="Times New Roman"/>
        </w:rPr>
        <w:t xml:space="preserve">, </w:t>
      </w:r>
      <w:r w:rsidRPr="00627574">
        <w:rPr>
          <w:rFonts w:ascii="Times New Roman" w:hAnsi="Times New Roman" w:cs="Times New Roman"/>
          <w:i/>
        </w:rPr>
        <w:t>Sistem Pemerintahan Indonesia</w:t>
      </w:r>
      <w:r w:rsidRPr="00627574">
        <w:rPr>
          <w:rFonts w:ascii="Times New Roman" w:hAnsi="Times New Roman" w:cs="Times New Roman"/>
        </w:rPr>
        <w:t xml:space="preserve"> (Jakarta: Bumi Aksara, 2005)</w:t>
      </w:r>
    </w:p>
  </w:footnote>
  <w:footnote w:id="5">
    <w:p w:rsidR="00E334E5" w:rsidRPr="00627574" w:rsidRDefault="00E334E5">
      <w:pPr>
        <w:pStyle w:val="FootnoteText"/>
        <w:rPr>
          <w:rFonts w:ascii="Times New Roman" w:hAnsi="Times New Roman" w:cs="Times New Roman"/>
        </w:rPr>
      </w:pPr>
      <w:r w:rsidRPr="00627574">
        <w:rPr>
          <w:rStyle w:val="FootnoteReference"/>
          <w:rFonts w:ascii="Times New Roman" w:hAnsi="Times New Roman" w:cs="Times New Roman"/>
        </w:rPr>
        <w:footnoteRef/>
      </w:r>
      <w:r w:rsidRPr="00627574">
        <w:rPr>
          <w:rFonts w:ascii="Times New Roman" w:hAnsi="Times New Roman" w:cs="Times New Roman"/>
        </w:rPr>
        <w:t xml:space="preserve"> </w:t>
      </w:r>
      <w:r w:rsidR="005501B7" w:rsidRPr="00627574">
        <w:rPr>
          <w:rFonts w:ascii="Times New Roman" w:hAnsi="Times New Roman" w:cs="Times New Roman"/>
        </w:rPr>
        <w:tab/>
        <w:t xml:space="preserve">Sedarnawati Yasni, </w:t>
      </w:r>
      <w:r w:rsidR="00F00811" w:rsidRPr="00627574">
        <w:rPr>
          <w:rFonts w:ascii="Times New Roman" w:hAnsi="Times New Roman" w:cs="Times New Roman"/>
          <w:i/>
        </w:rPr>
        <w:t>Citizenship</w:t>
      </w:r>
      <w:r w:rsidR="00F00811" w:rsidRPr="00627574">
        <w:rPr>
          <w:rFonts w:ascii="Times New Roman" w:hAnsi="Times New Roman" w:cs="Times New Roman"/>
        </w:rPr>
        <w:t xml:space="preserve"> (C</w:t>
      </w:r>
      <w:r w:rsidR="00927730" w:rsidRPr="00627574">
        <w:rPr>
          <w:rFonts w:ascii="Times New Roman" w:hAnsi="Times New Roman" w:cs="Times New Roman"/>
        </w:rPr>
        <w:t xml:space="preserve">iampea Bogor: Media Aksara, </w:t>
      </w:r>
      <w:r w:rsidR="00761E18" w:rsidRPr="00627574">
        <w:rPr>
          <w:rFonts w:ascii="Times New Roman" w:hAnsi="Times New Roman" w:cs="Times New Roman"/>
        </w:rPr>
        <w:t>2009), hal. 383.</w:t>
      </w:r>
    </w:p>
  </w:footnote>
  <w:footnote w:id="6">
    <w:p w:rsidR="002B78F6" w:rsidRPr="002B78F6" w:rsidRDefault="002B78F6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ab/>
        <w:t xml:space="preserve">Srijanti, dkk., </w:t>
      </w:r>
      <w:r>
        <w:rPr>
          <w:rFonts w:ascii="Times New Roman" w:hAnsi="Times New Roman" w:cs="Times New Roman"/>
          <w:i/>
        </w:rPr>
        <w:t>Pendidikan Kewarganegaraan di Perguruan Tinggi Mengembangkan Etika Berwarga Negara</w:t>
      </w:r>
      <w:r>
        <w:rPr>
          <w:rFonts w:ascii="Times New Roman" w:hAnsi="Times New Roman" w:cs="Times New Roman"/>
        </w:rPr>
        <w:t xml:space="preserve"> (Jakarta: </w:t>
      </w:r>
      <w:r w:rsidR="00F73B78">
        <w:rPr>
          <w:rFonts w:ascii="Times New Roman" w:hAnsi="Times New Roman" w:cs="Times New Roman"/>
        </w:rPr>
        <w:t>Salemba Empat, 2008</w:t>
      </w:r>
      <w:r w:rsidR="00B4128E">
        <w:rPr>
          <w:rFonts w:ascii="Times New Roman" w:hAnsi="Times New Roman" w:cs="Times New Roman"/>
        </w:rPr>
        <w:t>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608"/>
    <w:rsid w:val="000210F7"/>
    <w:rsid w:val="00022922"/>
    <w:rsid w:val="00050129"/>
    <w:rsid w:val="00063580"/>
    <w:rsid w:val="000658BA"/>
    <w:rsid w:val="00066B50"/>
    <w:rsid w:val="000764AE"/>
    <w:rsid w:val="00096FEB"/>
    <w:rsid w:val="00132B41"/>
    <w:rsid w:val="00167652"/>
    <w:rsid w:val="00187D65"/>
    <w:rsid w:val="00195698"/>
    <w:rsid w:val="001B715B"/>
    <w:rsid w:val="001B7FBB"/>
    <w:rsid w:val="001C2F32"/>
    <w:rsid w:val="001D154F"/>
    <w:rsid w:val="001D1EBE"/>
    <w:rsid w:val="001D5DFE"/>
    <w:rsid w:val="001E050A"/>
    <w:rsid w:val="001F091D"/>
    <w:rsid w:val="00201725"/>
    <w:rsid w:val="002275FF"/>
    <w:rsid w:val="00227BEC"/>
    <w:rsid w:val="00232D65"/>
    <w:rsid w:val="002567FF"/>
    <w:rsid w:val="002568FA"/>
    <w:rsid w:val="0026003C"/>
    <w:rsid w:val="0028397A"/>
    <w:rsid w:val="002B1DD8"/>
    <w:rsid w:val="002B76BD"/>
    <w:rsid w:val="002B78F6"/>
    <w:rsid w:val="002C4005"/>
    <w:rsid w:val="002D62A6"/>
    <w:rsid w:val="00330E66"/>
    <w:rsid w:val="00351056"/>
    <w:rsid w:val="00371043"/>
    <w:rsid w:val="00396838"/>
    <w:rsid w:val="003A25C8"/>
    <w:rsid w:val="003B55C5"/>
    <w:rsid w:val="003D36D0"/>
    <w:rsid w:val="003E5F33"/>
    <w:rsid w:val="004012A6"/>
    <w:rsid w:val="00406A76"/>
    <w:rsid w:val="004572CB"/>
    <w:rsid w:val="00457C9D"/>
    <w:rsid w:val="0046385B"/>
    <w:rsid w:val="0046422F"/>
    <w:rsid w:val="0047499B"/>
    <w:rsid w:val="00482C83"/>
    <w:rsid w:val="004843F4"/>
    <w:rsid w:val="004B4FA3"/>
    <w:rsid w:val="004D1F40"/>
    <w:rsid w:val="004D4C50"/>
    <w:rsid w:val="004F19EC"/>
    <w:rsid w:val="004F4647"/>
    <w:rsid w:val="005011DE"/>
    <w:rsid w:val="00533275"/>
    <w:rsid w:val="005501B7"/>
    <w:rsid w:val="005519EB"/>
    <w:rsid w:val="00560CFD"/>
    <w:rsid w:val="0056336D"/>
    <w:rsid w:val="005669DC"/>
    <w:rsid w:val="0057110F"/>
    <w:rsid w:val="0058425C"/>
    <w:rsid w:val="005A418F"/>
    <w:rsid w:val="005B6083"/>
    <w:rsid w:val="005E6471"/>
    <w:rsid w:val="005F2962"/>
    <w:rsid w:val="0061066C"/>
    <w:rsid w:val="00622CE5"/>
    <w:rsid w:val="00625F3A"/>
    <w:rsid w:val="00627574"/>
    <w:rsid w:val="0063155F"/>
    <w:rsid w:val="00644213"/>
    <w:rsid w:val="00650C5E"/>
    <w:rsid w:val="0066068E"/>
    <w:rsid w:val="00661633"/>
    <w:rsid w:val="006725EA"/>
    <w:rsid w:val="0067486B"/>
    <w:rsid w:val="00690600"/>
    <w:rsid w:val="006B0A3E"/>
    <w:rsid w:val="006D1490"/>
    <w:rsid w:val="006E4D2E"/>
    <w:rsid w:val="006F6474"/>
    <w:rsid w:val="006F65D5"/>
    <w:rsid w:val="00713E81"/>
    <w:rsid w:val="0074204A"/>
    <w:rsid w:val="00747DC7"/>
    <w:rsid w:val="00754A33"/>
    <w:rsid w:val="00761E18"/>
    <w:rsid w:val="00764DB4"/>
    <w:rsid w:val="007851BE"/>
    <w:rsid w:val="007945BF"/>
    <w:rsid w:val="007A3D4E"/>
    <w:rsid w:val="007C14F4"/>
    <w:rsid w:val="007D4B1C"/>
    <w:rsid w:val="007D67C1"/>
    <w:rsid w:val="007E58FC"/>
    <w:rsid w:val="007F2CAC"/>
    <w:rsid w:val="00807144"/>
    <w:rsid w:val="00827447"/>
    <w:rsid w:val="00850584"/>
    <w:rsid w:val="00864A56"/>
    <w:rsid w:val="00882A78"/>
    <w:rsid w:val="008A482F"/>
    <w:rsid w:val="008B3263"/>
    <w:rsid w:val="009162F0"/>
    <w:rsid w:val="00927730"/>
    <w:rsid w:val="0092792F"/>
    <w:rsid w:val="0093616B"/>
    <w:rsid w:val="0094304C"/>
    <w:rsid w:val="00997AD3"/>
    <w:rsid w:val="009A0033"/>
    <w:rsid w:val="009A47A8"/>
    <w:rsid w:val="009A792C"/>
    <w:rsid w:val="009C2A5C"/>
    <w:rsid w:val="009D1DB9"/>
    <w:rsid w:val="009F24FA"/>
    <w:rsid w:val="00A217B8"/>
    <w:rsid w:val="00A21F4A"/>
    <w:rsid w:val="00A27165"/>
    <w:rsid w:val="00A6515D"/>
    <w:rsid w:val="00A96487"/>
    <w:rsid w:val="00AB08E3"/>
    <w:rsid w:val="00AB1396"/>
    <w:rsid w:val="00AF516C"/>
    <w:rsid w:val="00B17518"/>
    <w:rsid w:val="00B331BE"/>
    <w:rsid w:val="00B4128E"/>
    <w:rsid w:val="00B91CBD"/>
    <w:rsid w:val="00B97E34"/>
    <w:rsid w:val="00BB1215"/>
    <w:rsid w:val="00BF5C45"/>
    <w:rsid w:val="00C060BA"/>
    <w:rsid w:val="00C66608"/>
    <w:rsid w:val="00C76AD5"/>
    <w:rsid w:val="00C87707"/>
    <w:rsid w:val="00CD3EA8"/>
    <w:rsid w:val="00CD6BB7"/>
    <w:rsid w:val="00CE2AA8"/>
    <w:rsid w:val="00CF6CC7"/>
    <w:rsid w:val="00D01F2B"/>
    <w:rsid w:val="00D067F2"/>
    <w:rsid w:val="00D07A9B"/>
    <w:rsid w:val="00D1031F"/>
    <w:rsid w:val="00D21EC8"/>
    <w:rsid w:val="00D461BD"/>
    <w:rsid w:val="00D52503"/>
    <w:rsid w:val="00D600F7"/>
    <w:rsid w:val="00D61A9A"/>
    <w:rsid w:val="00D75BEB"/>
    <w:rsid w:val="00D75CB0"/>
    <w:rsid w:val="00D81359"/>
    <w:rsid w:val="00D8145B"/>
    <w:rsid w:val="00D95005"/>
    <w:rsid w:val="00DE1C33"/>
    <w:rsid w:val="00E202B4"/>
    <w:rsid w:val="00E20F13"/>
    <w:rsid w:val="00E2100A"/>
    <w:rsid w:val="00E23B7C"/>
    <w:rsid w:val="00E334E5"/>
    <w:rsid w:val="00E432C6"/>
    <w:rsid w:val="00E54388"/>
    <w:rsid w:val="00E62BD9"/>
    <w:rsid w:val="00EF12A8"/>
    <w:rsid w:val="00EF4939"/>
    <w:rsid w:val="00F00811"/>
    <w:rsid w:val="00F038EC"/>
    <w:rsid w:val="00F1278B"/>
    <w:rsid w:val="00F73B78"/>
    <w:rsid w:val="00F81BBD"/>
    <w:rsid w:val="00FB55BA"/>
    <w:rsid w:val="00FC76C2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71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1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10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711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2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detik.com/read/2012/05/16/114220/1918366/10/ribuan-orang-tuntut-bupati-garut-mundur-sempat-pecahkan-kaca-dp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korupsijateng.wordpress.com/2011/09/10/konflik-bupati-wakil-bupati-garut-inilah-syarat-yang-diajukan-dick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warta-indonesia.com/berita/politik/6753-wakil-bupati-garut-mengundurkan-diri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ewarta-indonesia.com/berita/politik/6753-wakil-bupati-garut-mengundurkan-diri.html" TargetMode="External"/><Relationship Id="rId1" Type="http://schemas.openxmlformats.org/officeDocument/2006/relationships/hyperlink" Target="http://news.detik.com/read/2012/05/16/114220/1918366/10/ribuan-orang-tuntut-bupati-garut-mundur-sempat-pecahkan-kaca-dp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048E-A0A3-44C7-AE9E-B8C4EDCC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4750</dc:creator>
  <cp:lastModifiedBy>Acer 4750</cp:lastModifiedBy>
  <cp:revision>20</cp:revision>
  <dcterms:created xsi:type="dcterms:W3CDTF">2012-05-23T16:18:00Z</dcterms:created>
  <dcterms:modified xsi:type="dcterms:W3CDTF">2012-05-26T16:38:00Z</dcterms:modified>
</cp:coreProperties>
</file>