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08" w:rsidRDefault="00B00308" w:rsidP="00B00308">
      <w:pPr>
        <w:jc w:val="center"/>
        <w:rPr>
          <w:rFonts w:ascii="Bodoni MT Black" w:hAnsi="Bodoni MT Black"/>
          <w:sz w:val="56"/>
          <w:szCs w:val="56"/>
        </w:rPr>
      </w:pPr>
      <w:r w:rsidRPr="00B00308">
        <w:rPr>
          <w:rFonts w:ascii="Bodoni MT Black" w:hAnsi="Bodoni MT Black"/>
          <w:sz w:val="56"/>
          <w:szCs w:val="56"/>
        </w:rPr>
        <w:t>MAKALAH KEWARGANEGARAAN</w:t>
      </w:r>
    </w:p>
    <w:p w:rsidR="00B00308" w:rsidRPr="00B00308" w:rsidRDefault="00B00308" w:rsidP="00B00308">
      <w:pPr>
        <w:jc w:val="center"/>
        <w:rPr>
          <w:rFonts w:ascii="Bodoni MT Black" w:hAnsi="Bodoni MT Black"/>
          <w:sz w:val="56"/>
          <w:szCs w:val="56"/>
        </w:rPr>
      </w:pPr>
    </w:p>
    <w:p w:rsidR="00B00308" w:rsidRPr="00121E01" w:rsidRDefault="00B00308" w:rsidP="00B00308">
      <w:pPr>
        <w:jc w:val="center"/>
        <w:rPr>
          <w:sz w:val="40"/>
          <w:szCs w:val="40"/>
        </w:rPr>
      </w:pPr>
      <w:r w:rsidRPr="00121E01">
        <w:rPr>
          <w:sz w:val="40"/>
          <w:szCs w:val="40"/>
        </w:rPr>
        <w:t xml:space="preserve">PENANGANAN KASUS PELANGGARAN </w:t>
      </w:r>
      <w:r w:rsidR="00FB1C38">
        <w:rPr>
          <w:sz w:val="40"/>
          <w:szCs w:val="40"/>
        </w:rPr>
        <w:t>HAM BERAT</w:t>
      </w:r>
    </w:p>
    <w:p w:rsidR="00B00308" w:rsidRPr="00121E01" w:rsidRDefault="00B00308" w:rsidP="00B00308">
      <w:pPr>
        <w:ind w:left="1440" w:firstLine="720"/>
        <w:rPr>
          <w:rFonts w:ascii="Times New Roman" w:eastAsia="BatangChe" w:hAnsi="Times New Roman"/>
          <w:sz w:val="28"/>
          <w:szCs w:val="28"/>
        </w:rPr>
      </w:pPr>
    </w:p>
    <w:p w:rsidR="00B00308" w:rsidRDefault="00B00308" w:rsidP="00B00308">
      <w:pPr>
        <w:jc w:val="center"/>
      </w:pPr>
      <w:r>
        <w:rPr>
          <w:noProof/>
        </w:rPr>
        <w:drawing>
          <wp:inline distT="0" distB="0" distL="0" distR="0">
            <wp:extent cx="2628900" cy="2486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08" w:rsidRDefault="00B00308" w:rsidP="00B00308">
      <w:pPr>
        <w:rPr>
          <w:rFonts w:ascii="Times New Roman" w:eastAsia="BatangChe" w:hAnsi="Times New Roman"/>
          <w:sz w:val="28"/>
          <w:szCs w:val="28"/>
        </w:rPr>
      </w:pPr>
    </w:p>
    <w:p w:rsidR="00B00308" w:rsidRPr="0036034A" w:rsidRDefault="00B00308" w:rsidP="00B00308">
      <w:pPr>
        <w:jc w:val="center"/>
        <w:rPr>
          <w:rFonts w:ascii="Times New Roman" w:eastAsia="BatangChe" w:hAnsi="Times New Roman"/>
          <w:b/>
          <w:sz w:val="28"/>
          <w:szCs w:val="28"/>
        </w:rPr>
      </w:pPr>
      <w:proofErr w:type="spellStart"/>
      <w:r w:rsidRPr="0036034A">
        <w:rPr>
          <w:rFonts w:ascii="Times New Roman" w:eastAsia="BatangChe" w:hAnsi="Times New Roman"/>
          <w:b/>
          <w:sz w:val="28"/>
          <w:szCs w:val="28"/>
        </w:rPr>
        <w:t>Disusun</w:t>
      </w:r>
      <w:proofErr w:type="spellEnd"/>
      <w:r w:rsidRPr="0036034A">
        <w:rPr>
          <w:rFonts w:ascii="Times New Roman" w:eastAsia="BatangChe" w:hAnsi="Times New Roman"/>
          <w:b/>
          <w:sz w:val="28"/>
          <w:szCs w:val="28"/>
        </w:rPr>
        <w:t xml:space="preserve"> </w:t>
      </w:r>
      <w:proofErr w:type="spellStart"/>
      <w:r w:rsidRPr="0036034A">
        <w:rPr>
          <w:rFonts w:ascii="Times New Roman" w:eastAsia="BatangChe" w:hAnsi="Times New Roman"/>
          <w:b/>
          <w:sz w:val="28"/>
          <w:szCs w:val="28"/>
        </w:rPr>
        <w:t>Oleh</w:t>
      </w:r>
      <w:proofErr w:type="spellEnd"/>
      <w:r w:rsidRPr="0036034A">
        <w:rPr>
          <w:rFonts w:ascii="Times New Roman" w:eastAsia="BatangChe" w:hAnsi="Times New Roman"/>
          <w:b/>
          <w:sz w:val="28"/>
          <w:szCs w:val="28"/>
        </w:rPr>
        <w:t>:</w:t>
      </w:r>
    </w:p>
    <w:p w:rsidR="00B00308" w:rsidRPr="0036034A" w:rsidRDefault="00B00308" w:rsidP="00B00308">
      <w:pPr>
        <w:jc w:val="center"/>
        <w:rPr>
          <w:rFonts w:ascii="Times New Roman" w:eastAsia="BatangChe" w:hAnsi="Times New Roman"/>
          <w:b/>
          <w:sz w:val="32"/>
          <w:szCs w:val="32"/>
        </w:rPr>
      </w:pPr>
      <w:proofErr w:type="spellStart"/>
      <w:r w:rsidRPr="0036034A">
        <w:rPr>
          <w:rFonts w:ascii="Times New Roman" w:eastAsia="BatangChe" w:hAnsi="Times New Roman"/>
          <w:b/>
          <w:sz w:val="32"/>
          <w:szCs w:val="32"/>
        </w:rPr>
        <w:t>Ridha</w:t>
      </w:r>
      <w:proofErr w:type="spellEnd"/>
      <w:r w:rsidRPr="0036034A">
        <w:rPr>
          <w:rFonts w:ascii="Times New Roman" w:eastAsia="BatangChe" w:hAnsi="Times New Roman"/>
          <w:b/>
          <w:sz w:val="32"/>
          <w:szCs w:val="32"/>
        </w:rPr>
        <w:t xml:space="preserve"> </w:t>
      </w:r>
      <w:proofErr w:type="spellStart"/>
      <w:r w:rsidRPr="0036034A">
        <w:rPr>
          <w:rFonts w:ascii="Times New Roman" w:eastAsia="BatangChe" w:hAnsi="Times New Roman"/>
          <w:b/>
          <w:sz w:val="32"/>
          <w:szCs w:val="32"/>
        </w:rPr>
        <w:t>Setya</w:t>
      </w:r>
      <w:proofErr w:type="spellEnd"/>
      <w:r w:rsidRPr="0036034A">
        <w:rPr>
          <w:rFonts w:ascii="Times New Roman" w:eastAsia="BatangChe" w:hAnsi="Times New Roman"/>
          <w:b/>
          <w:sz w:val="32"/>
          <w:szCs w:val="32"/>
        </w:rPr>
        <w:t xml:space="preserve"> Lestari</w:t>
      </w:r>
    </w:p>
    <w:p w:rsidR="00B00308" w:rsidRDefault="00B00308" w:rsidP="00B00308">
      <w:pPr>
        <w:jc w:val="center"/>
        <w:rPr>
          <w:rFonts w:ascii="Times New Roman" w:eastAsia="BatangChe" w:hAnsi="Times New Roman"/>
          <w:b/>
          <w:sz w:val="32"/>
          <w:szCs w:val="32"/>
        </w:rPr>
      </w:pPr>
      <w:r w:rsidRPr="00B00308">
        <w:rPr>
          <w:rFonts w:ascii="Times New Roman" w:eastAsia="BatangChe" w:hAnsi="Times New Roman"/>
          <w:b/>
          <w:sz w:val="32"/>
          <w:szCs w:val="32"/>
        </w:rPr>
        <w:t>1111002045</w:t>
      </w:r>
    </w:p>
    <w:p w:rsidR="00B00308" w:rsidRDefault="00B00308" w:rsidP="00B00308">
      <w:pPr>
        <w:jc w:val="center"/>
        <w:rPr>
          <w:rFonts w:ascii="Times New Roman" w:eastAsia="BatangChe" w:hAnsi="Times New Roman"/>
          <w:b/>
          <w:sz w:val="32"/>
          <w:szCs w:val="32"/>
        </w:rPr>
      </w:pPr>
    </w:p>
    <w:p w:rsidR="00B00308" w:rsidRPr="00B00308" w:rsidRDefault="00B00308" w:rsidP="00B00308">
      <w:pPr>
        <w:jc w:val="center"/>
        <w:rPr>
          <w:rFonts w:ascii="Arial" w:eastAsia="BatangChe" w:hAnsi="Arial" w:cs="Arial"/>
          <w:b/>
          <w:sz w:val="28"/>
          <w:szCs w:val="28"/>
        </w:rPr>
      </w:pPr>
      <w:r w:rsidRPr="00B00308">
        <w:rPr>
          <w:rFonts w:ascii="Arial" w:eastAsia="BatangChe" w:hAnsi="Arial" w:cs="Arial"/>
          <w:b/>
          <w:sz w:val="28"/>
          <w:szCs w:val="28"/>
        </w:rPr>
        <w:t>PROGRAM STUDI AKUNTANSI</w:t>
      </w:r>
    </w:p>
    <w:p w:rsidR="00B00308" w:rsidRPr="00B00308" w:rsidRDefault="00B00308" w:rsidP="00B00308">
      <w:pPr>
        <w:jc w:val="center"/>
        <w:rPr>
          <w:rFonts w:ascii="Arial" w:eastAsia="BatangChe" w:hAnsi="Arial" w:cs="Arial"/>
          <w:b/>
          <w:sz w:val="28"/>
          <w:szCs w:val="28"/>
        </w:rPr>
      </w:pPr>
      <w:r w:rsidRPr="00B00308">
        <w:rPr>
          <w:rFonts w:ascii="Arial" w:eastAsia="BatangChe" w:hAnsi="Arial" w:cs="Arial"/>
          <w:b/>
          <w:sz w:val="28"/>
          <w:szCs w:val="28"/>
        </w:rPr>
        <w:t>FAKULTAS EKONOMI DAN ILMU SOSIAL</w:t>
      </w:r>
    </w:p>
    <w:p w:rsidR="00B00308" w:rsidRPr="00B00308" w:rsidRDefault="00B00308" w:rsidP="00B00308">
      <w:pPr>
        <w:jc w:val="center"/>
        <w:rPr>
          <w:rFonts w:ascii="Arial" w:eastAsia="BatangChe" w:hAnsi="Arial" w:cs="Arial"/>
          <w:b/>
          <w:sz w:val="28"/>
          <w:szCs w:val="28"/>
        </w:rPr>
      </w:pPr>
      <w:r w:rsidRPr="00B00308">
        <w:rPr>
          <w:rFonts w:ascii="Arial" w:eastAsia="BatangChe" w:hAnsi="Arial" w:cs="Arial"/>
          <w:b/>
          <w:sz w:val="28"/>
          <w:szCs w:val="28"/>
        </w:rPr>
        <w:t>2011</w:t>
      </w:r>
    </w:p>
    <w:p w:rsidR="00B00308" w:rsidRPr="00B00308" w:rsidRDefault="00B00308" w:rsidP="00B00308">
      <w:pPr>
        <w:jc w:val="both"/>
        <w:rPr>
          <w:rFonts w:ascii="Times New Roman" w:eastAsia="BatangChe" w:hAnsi="Times New Roman"/>
          <w:b/>
          <w:sz w:val="32"/>
          <w:szCs w:val="32"/>
        </w:rPr>
      </w:pPr>
    </w:p>
    <w:p w:rsidR="00FB1C38" w:rsidRPr="00FB1C38" w:rsidRDefault="00FB1C38" w:rsidP="00FB1C38">
      <w:pPr>
        <w:jc w:val="center"/>
        <w:rPr>
          <w:rFonts w:ascii="Century Gothic" w:eastAsia="BatangChe" w:hAnsi="Century Gothic"/>
          <w:b/>
          <w:sz w:val="40"/>
          <w:szCs w:val="40"/>
        </w:rPr>
      </w:pPr>
      <w:r w:rsidRPr="00FB1C38">
        <w:rPr>
          <w:rFonts w:ascii="Century Gothic" w:eastAsia="BatangChe" w:hAnsi="Century Gothic"/>
          <w:b/>
          <w:sz w:val="40"/>
          <w:szCs w:val="40"/>
        </w:rPr>
        <w:lastRenderedPageBreak/>
        <w:t>RELEVANSI KASUS</w:t>
      </w:r>
    </w:p>
    <w:p w:rsidR="003B75C3" w:rsidRDefault="00FB1C38" w:rsidP="00E85623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proofErr w:type="spellStart"/>
      <w:r w:rsidRPr="003B75C3">
        <w:rPr>
          <w:rFonts w:ascii="Arial" w:eastAsia="BatangChe" w:hAnsi="Arial" w:cs="Arial"/>
        </w:rPr>
        <w:t>Menurut</w:t>
      </w:r>
      <w:proofErr w:type="spellEnd"/>
      <w:r w:rsidRPr="003B75C3">
        <w:rPr>
          <w:rFonts w:ascii="Arial" w:eastAsia="BatangChe" w:hAnsi="Arial" w:cs="Arial"/>
        </w:rPr>
        <w:t xml:space="preserve"> UU </w:t>
      </w:r>
      <w:proofErr w:type="spellStart"/>
      <w:r w:rsidRPr="003B75C3">
        <w:rPr>
          <w:rFonts w:ascii="Arial" w:eastAsia="BatangChe" w:hAnsi="Arial" w:cs="Arial"/>
        </w:rPr>
        <w:t>Republik</w:t>
      </w:r>
      <w:proofErr w:type="spellEnd"/>
      <w:r w:rsidRPr="003B75C3">
        <w:rPr>
          <w:rFonts w:ascii="Arial" w:eastAsia="BatangChe" w:hAnsi="Arial" w:cs="Arial"/>
        </w:rPr>
        <w:t xml:space="preserve"> Indonesia </w:t>
      </w:r>
      <w:proofErr w:type="spellStart"/>
      <w:r w:rsidRPr="003B75C3">
        <w:rPr>
          <w:rFonts w:ascii="Arial" w:eastAsia="BatangChe" w:hAnsi="Arial" w:cs="Arial"/>
        </w:rPr>
        <w:t>nomor</w:t>
      </w:r>
      <w:proofErr w:type="spellEnd"/>
      <w:r w:rsidRPr="003B75C3">
        <w:rPr>
          <w:rFonts w:ascii="Arial" w:eastAsia="BatangChe" w:hAnsi="Arial" w:cs="Arial"/>
        </w:rPr>
        <w:t xml:space="preserve"> 39 </w:t>
      </w:r>
      <w:proofErr w:type="spellStart"/>
      <w:r w:rsidRPr="003B75C3">
        <w:rPr>
          <w:rFonts w:ascii="Arial" w:eastAsia="BatangChe" w:hAnsi="Arial" w:cs="Arial"/>
        </w:rPr>
        <w:t>tahun</w:t>
      </w:r>
      <w:proofErr w:type="spellEnd"/>
      <w:r w:rsidRPr="003B75C3">
        <w:rPr>
          <w:rFonts w:ascii="Arial" w:eastAsia="BatangChe" w:hAnsi="Arial" w:cs="Arial"/>
        </w:rPr>
        <w:t xml:space="preserve"> 1999 </w:t>
      </w:r>
      <w:proofErr w:type="spellStart"/>
      <w:r w:rsidRPr="003B75C3">
        <w:rPr>
          <w:rFonts w:ascii="Arial" w:eastAsia="BatangChe" w:hAnsi="Arial" w:cs="Arial"/>
        </w:rPr>
        <w:t>tentang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Hak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Asasi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Manusia</w:t>
      </w:r>
      <w:proofErr w:type="spellEnd"/>
      <w:r w:rsidRPr="003B75C3">
        <w:rPr>
          <w:rFonts w:ascii="Arial" w:eastAsia="BatangChe" w:hAnsi="Arial" w:cs="Arial"/>
        </w:rPr>
        <w:t>, “</w:t>
      </w:r>
      <w:proofErr w:type="spellStart"/>
      <w:r w:rsidRPr="003B75C3">
        <w:rPr>
          <w:rFonts w:ascii="Arial" w:eastAsia="BatangChe" w:hAnsi="Arial" w:cs="Arial"/>
        </w:rPr>
        <w:t>hak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asasi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3B75C3">
        <w:rPr>
          <w:rFonts w:ascii="Arial" w:eastAsia="BatangChe" w:hAnsi="Arial" w:cs="Arial"/>
        </w:rPr>
        <w:t>manusia</w:t>
      </w:r>
      <w:proofErr w:type="spellEnd"/>
      <w:r w:rsidRPr="003B75C3">
        <w:rPr>
          <w:rFonts w:ascii="Arial" w:eastAsia="BatangChe" w:hAnsi="Arial" w:cs="Arial"/>
        </w:rPr>
        <w:t xml:space="preserve">  </w:t>
      </w:r>
      <w:proofErr w:type="spellStart"/>
      <w:r w:rsidRPr="003B75C3">
        <w:rPr>
          <w:rFonts w:ascii="Arial" w:eastAsia="BatangChe" w:hAnsi="Arial" w:cs="Arial"/>
        </w:rPr>
        <w:t>adalah</w:t>
      </w:r>
      <w:proofErr w:type="spellEnd"/>
      <w:proofErr w:type="gram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seperangkat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hak</w:t>
      </w:r>
      <w:proofErr w:type="spellEnd"/>
      <w:r w:rsidRPr="003B75C3">
        <w:rPr>
          <w:rFonts w:ascii="Arial" w:eastAsia="BatangChe" w:hAnsi="Arial" w:cs="Arial"/>
        </w:rPr>
        <w:t xml:space="preserve"> yang </w:t>
      </w:r>
      <w:proofErr w:type="spellStart"/>
      <w:r w:rsidRPr="003B75C3">
        <w:rPr>
          <w:rFonts w:ascii="Arial" w:eastAsia="BatangChe" w:hAnsi="Arial" w:cs="Arial"/>
        </w:rPr>
        <w:t>melekat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pada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hakikat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keberadaan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manusia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sebagai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makhluk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Tuhan</w:t>
      </w:r>
      <w:proofErr w:type="spellEnd"/>
      <w:r w:rsidRPr="003B75C3">
        <w:rPr>
          <w:rFonts w:ascii="Arial" w:eastAsia="BatangChe" w:hAnsi="Arial" w:cs="Arial"/>
        </w:rPr>
        <w:t xml:space="preserve"> Yang  </w:t>
      </w:r>
      <w:proofErr w:type="spellStart"/>
      <w:r w:rsidRPr="003B75C3">
        <w:rPr>
          <w:rFonts w:ascii="Arial" w:eastAsia="BatangChe" w:hAnsi="Arial" w:cs="Arial"/>
        </w:rPr>
        <w:t>Maha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Esa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merupakan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anugerah</w:t>
      </w:r>
      <w:proofErr w:type="spellEnd"/>
      <w:r w:rsidRPr="003B75C3">
        <w:rPr>
          <w:rFonts w:ascii="Arial" w:eastAsia="BatangChe" w:hAnsi="Arial" w:cs="Arial"/>
        </w:rPr>
        <w:t xml:space="preserve"> – </w:t>
      </w:r>
      <w:proofErr w:type="spellStart"/>
      <w:r w:rsidRPr="003B75C3">
        <w:rPr>
          <w:rFonts w:ascii="Arial" w:eastAsia="BatangChe" w:hAnsi="Arial" w:cs="Arial"/>
        </w:rPr>
        <w:t>Nya</w:t>
      </w:r>
      <w:proofErr w:type="spellEnd"/>
      <w:r w:rsidRPr="003B75C3">
        <w:rPr>
          <w:rFonts w:ascii="Arial" w:eastAsia="BatangChe" w:hAnsi="Arial" w:cs="Arial"/>
        </w:rPr>
        <w:t xml:space="preserve"> yang </w:t>
      </w:r>
      <w:proofErr w:type="spellStart"/>
      <w:r w:rsidRPr="003B75C3">
        <w:rPr>
          <w:rFonts w:ascii="Arial" w:eastAsia="BatangChe" w:hAnsi="Arial" w:cs="Arial"/>
        </w:rPr>
        <w:t>wajib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dihormati</w:t>
      </w:r>
      <w:proofErr w:type="spellEnd"/>
      <w:r w:rsidRPr="003B75C3">
        <w:rPr>
          <w:rFonts w:ascii="Arial" w:eastAsia="BatangChe" w:hAnsi="Arial" w:cs="Arial"/>
        </w:rPr>
        <w:t xml:space="preserve">, </w:t>
      </w:r>
      <w:proofErr w:type="spellStart"/>
      <w:r w:rsidRPr="003B75C3">
        <w:rPr>
          <w:rFonts w:ascii="Arial" w:eastAsia="BatangChe" w:hAnsi="Arial" w:cs="Arial"/>
        </w:rPr>
        <w:t>dijunjung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tinggi</w:t>
      </w:r>
      <w:proofErr w:type="spellEnd"/>
      <w:r w:rsidRPr="003B75C3">
        <w:rPr>
          <w:rFonts w:ascii="Arial" w:eastAsia="BatangChe" w:hAnsi="Arial" w:cs="Arial"/>
        </w:rPr>
        <w:t xml:space="preserve">, </w:t>
      </w:r>
      <w:proofErr w:type="spellStart"/>
      <w:r w:rsidRPr="003B75C3">
        <w:rPr>
          <w:rFonts w:ascii="Arial" w:eastAsia="BatangChe" w:hAnsi="Arial" w:cs="Arial"/>
        </w:rPr>
        <w:t>dan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di</w:t>
      </w:r>
      <w:r w:rsidRPr="003B75C3">
        <w:rPr>
          <w:rFonts w:ascii="Arial" w:eastAsia="BatangChe" w:hAnsi="Arial" w:cs="Arial"/>
        </w:rPr>
        <w:t>lindungi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oleh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n</w:t>
      </w:r>
      <w:r w:rsidRPr="003B75C3">
        <w:rPr>
          <w:rFonts w:ascii="Arial" w:eastAsia="BatangChe" w:hAnsi="Arial" w:cs="Arial"/>
        </w:rPr>
        <w:t>egara</w:t>
      </w:r>
      <w:proofErr w:type="spellEnd"/>
      <w:r w:rsidRPr="003B75C3">
        <w:rPr>
          <w:rFonts w:ascii="Arial" w:eastAsia="BatangChe" w:hAnsi="Arial" w:cs="Arial"/>
        </w:rPr>
        <w:t xml:space="preserve">, </w:t>
      </w:r>
      <w:proofErr w:type="spellStart"/>
      <w:r w:rsidRPr="003B75C3">
        <w:rPr>
          <w:rFonts w:ascii="Arial" w:eastAsia="BatangChe" w:hAnsi="Arial" w:cs="Arial"/>
        </w:rPr>
        <w:t>hukum</w:t>
      </w:r>
      <w:proofErr w:type="spellEnd"/>
      <w:r w:rsidRPr="003B75C3">
        <w:rPr>
          <w:rFonts w:ascii="Arial" w:eastAsia="BatangChe" w:hAnsi="Arial" w:cs="Arial"/>
        </w:rPr>
        <w:t xml:space="preserve">, </w:t>
      </w:r>
      <w:proofErr w:type="spellStart"/>
      <w:r w:rsidRPr="003B75C3">
        <w:rPr>
          <w:rFonts w:ascii="Arial" w:eastAsia="BatangChe" w:hAnsi="Arial" w:cs="Arial"/>
        </w:rPr>
        <w:t>pemerintah</w:t>
      </w:r>
      <w:proofErr w:type="spellEnd"/>
      <w:r w:rsidRPr="003B75C3">
        <w:rPr>
          <w:rFonts w:ascii="Arial" w:eastAsia="BatangChe" w:hAnsi="Arial" w:cs="Arial"/>
        </w:rPr>
        <w:t xml:space="preserve">, </w:t>
      </w:r>
      <w:proofErr w:type="spellStart"/>
      <w:r w:rsidRPr="003B75C3">
        <w:rPr>
          <w:rFonts w:ascii="Arial" w:eastAsia="BatangChe" w:hAnsi="Arial" w:cs="Arial"/>
        </w:rPr>
        <w:t>dan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setiap</w:t>
      </w:r>
      <w:proofErr w:type="spellEnd"/>
      <w:r w:rsidRPr="003B75C3">
        <w:rPr>
          <w:rFonts w:ascii="Arial" w:eastAsia="BatangChe" w:hAnsi="Arial" w:cs="Arial"/>
        </w:rPr>
        <w:t xml:space="preserve"> orang demi </w:t>
      </w:r>
      <w:proofErr w:type="spellStart"/>
      <w:r w:rsidRPr="003B75C3">
        <w:rPr>
          <w:rFonts w:ascii="Arial" w:eastAsia="BatangChe" w:hAnsi="Arial" w:cs="Arial"/>
        </w:rPr>
        <w:t>kehormatan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serta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perlindungan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harkat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martabat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manusia</w:t>
      </w:r>
      <w:proofErr w:type="spellEnd"/>
      <w:r w:rsidRPr="003B75C3">
        <w:rPr>
          <w:rFonts w:ascii="Arial" w:eastAsia="BatangChe" w:hAnsi="Arial" w:cs="Arial"/>
        </w:rPr>
        <w:t>” (</w:t>
      </w:r>
      <w:proofErr w:type="spellStart"/>
      <w:r w:rsidRPr="003B75C3">
        <w:rPr>
          <w:rFonts w:ascii="Arial" w:eastAsia="BatangChe" w:hAnsi="Arial" w:cs="Arial"/>
        </w:rPr>
        <w:t>Komaruddin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Hidayat</w:t>
      </w:r>
      <w:proofErr w:type="spellEnd"/>
      <w:r w:rsidR="008A00F1" w:rsidRPr="003B75C3">
        <w:rPr>
          <w:rFonts w:ascii="Arial" w:eastAsia="BatangChe" w:hAnsi="Arial" w:cs="Arial"/>
        </w:rPr>
        <w:t xml:space="preserve">, 2008: 110). </w:t>
      </w:r>
      <w:proofErr w:type="spellStart"/>
      <w:r w:rsidR="008A00F1" w:rsidRPr="003B75C3">
        <w:rPr>
          <w:rFonts w:ascii="Arial" w:eastAsia="BatangChe" w:hAnsi="Arial" w:cs="Arial"/>
        </w:rPr>
        <w:t>Setiap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warga</w:t>
      </w:r>
      <w:proofErr w:type="spellEnd"/>
      <w:r w:rsidR="008A00F1" w:rsidRPr="003B75C3">
        <w:rPr>
          <w:rFonts w:ascii="Arial" w:eastAsia="BatangChe" w:hAnsi="Arial" w:cs="Arial"/>
        </w:rPr>
        <w:t xml:space="preserve"> Negara Indonesia </w:t>
      </w:r>
      <w:proofErr w:type="spellStart"/>
      <w:r w:rsidRPr="003B75C3">
        <w:rPr>
          <w:rFonts w:ascii="Arial" w:eastAsia="BatangChe" w:hAnsi="Arial" w:cs="Arial"/>
        </w:rPr>
        <w:t>memiliki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hak</w:t>
      </w:r>
      <w:proofErr w:type="spellEnd"/>
      <w:r w:rsidRPr="003B75C3">
        <w:rPr>
          <w:rFonts w:ascii="Arial" w:eastAsia="BatangChe" w:hAnsi="Arial" w:cs="Arial"/>
        </w:rPr>
        <w:t xml:space="preserve"> yan</w:t>
      </w:r>
      <w:r w:rsidR="008A00F1" w:rsidRPr="003B75C3">
        <w:rPr>
          <w:rFonts w:ascii="Arial" w:eastAsia="BatangChe" w:hAnsi="Arial" w:cs="Arial"/>
        </w:rPr>
        <w:t xml:space="preserve">g </w:t>
      </w:r>
      <w:proofErr w:type="spellStart"/>
      <w:proofErr w:type="gramStart"/>
      <w:r w:rsidR="008A00F1" w:rsidRPr="003B75C3">
        <w:rPr>
          <w:rFonts w:ascii="Arial" w:eastAsia="BatangChe" w:hAnsi="Arial" w:cs="Arial"/>
        </w:rPr>
        <w:t>sama</w:t>
      </w:r>
      <w:proofErr w:type="spellEnd"/>
      <w:proofErr w:type="gram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dalam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perlindungan</w:t>
      </w:r>
      <w:proofErr w:type="spellEnd"/>
      <w:r w:rsidR="008A00F1" w:rsidRPr="003B75C3">
        <w:rPr>
          <w:rFonts w:ascii="Arial" w:eastAsia="BatangChe" w:hAnsi="Arial" w:cs="Arial"/>
        </w:rPr>
        <w:t xml:space="preserve"> HAM </w:t>
      </w:r>
      <w:proofErr w:type="spellStart"/>
      <w:r w:rsidR="008A00F1" w:rsidRPr="003B75C3">
        <w:rPr>
          <w:rFonts w:ascii="Arial" w:eastAsia="BatangChe" w:hAnsi="Arial" w:cs="Arial"/>
        </w:rPr>
        <w:t>dan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t</w:t>
      </w:r>
      <w:r w:rsidRPr="003B75C3">
        <w:rPr>
          <w:rFonts w:ascii="Arial" w:eastAsia="BatangChe" w:hAnsi="Arial" w:cs="Arial"/>
        </w:rPr>
        <w:t>idak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seorang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r w:rsidRPr="003B75C3">
        <w:rPr>
          <w:rFonts w:ascii="Arial" w:eastAsia="BatangChe" w:hAnsi="Arial" w:cs="Arial"/>
        </w:rPr>
        <w:t xml:space="preserve">pun </w:t>
      </w:r>
      <w:proofErr w:type="spellStart"/>
      <w:r w:rsidRPr="003B75C3">
        <w:rPr>
          <w:rFonts w:ascii="Arial" w:eastAsia="BatangChe" w:hAnsi="Arial" w:cs="Arial"/>
        </w:rPr>
        <w:t>mempunyai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hak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untuk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membatasi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atau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melanggar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hak</w:t>
      </w:r>
      <w:proofErr w:type="spellEnd"/>
      <w:r w:rsidRPr="003B75C3">
        <w:rPr>
          <w:rFonts w:ascii="Arial" w:eastAsia="BatangChe" w:hAnsi="Arial" w:cs="Arial"/>
        </w:rPr>
        <w:t xml:space="preserve"> orang lain.</w:t>
      </w:r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proofErr w:type="gramStart"/>
      <w:r w:rsidR="008A00F1" w:rsidRPr="003B75C3">
        <w:rPr>
          <w:rFonts w:ascii="Arial" w:eastAsia="BatangChe" w:hAnsi="Arial" w:cs="Arial"/>
        </w:rPr>
        <w:t>Meskipun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undang-undang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mengenai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hak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asasi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manusia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sudah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disahkan</w:t>
      </w:r>
      <w:proofErr w:type="spellEnd"/>
      <w:r w:rsidR="008A00F1" w:rsidRPr="003B75C3">
        <w:rPr>
          <w:rFonts w:ascii="Arial" w:eastAsia="BatangChe" w:hAnsi="Arial" w:cs="Arial"/>
        </w:rPr>
        <w:t xml:space="preserve">, </w:t>
      </w:r>
      <w:proofErr w:type="spellStart"/>
      <w:r w:rsidR="008A00F1" w:rsidRPr="003B75C3">
        <w:rPr>
          <w:rFonts w:ascii="Arial" w:eastAsia="BatangChe" w:hAnsi="Arial" w:cs="Arial"/>
        </w:rPr>
        <w:t>masih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banyak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terjadi</w:t>
      </w:r>
      <w:proofErr w:type="spellEnd"/>
      <w:r w:rsidR="008A00F1" w:rsidRPr="003B75C3">
        <w:rPr>
          <w:rFonts w:ascii="Arial" w:eastAsia="BatangChe" w:hAnsi="Arial" w:cs="Arial"/>
        </w:rPr>
        <w:t xml:space="preserve"> </w:t>
      </w:r>
      <w:proofErr w:type="spellStart"/>
      <w:r w:rsidR="008A00F1" w:rsidRPr="003B75C3">
        <w:rPr>
          <w:rFonts w:ascii="Arial" w:eastAsia="BatangChe" w:hAnsi="Arial" w:cs="Arial"/>
        </w:rPr>
        <w:t>pelanggaran</w:t>
      </w:r>
      <w:proofErr w:type="spellEnd"/>
      <w:r w:rsidR="008A00F1" w:rsidRPr="003B75C3">
        <w:rPr>
          <w:rFonts w:ascii="Arial" w:eastAsia="BatangChe" w:hAnsi="Arial" w:cs="Arial"/>
        </w:rPr>
        <w:t xml:space="preserve"> HAM di Indonesia.</w:t>
      </w:r>
      <w:proofErr w:type="gramEnd"/>
      <w:r w:rsidR="008A00F1" w:rsidRPr="003B75C3">
        <w:rPr>
          <w:rFonts w:ascii="Arial" w:eastAsia="BatangChe" w:hAnsi="Arial" w:cs="Arial"/>
        </w:rPr>
        <w:t xml:space="preserve"> </w:t>
      </w:r>
    </w:p>
    <w:p w:rsidR="003B75C3" w:rsidRDefault="008A00F1" w:rsidP="0036034A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proofErr w:type="spellStart"/>
      <w:r w:rsidRPr="003B75C3">
        <w:rPr>
          <w:rFonts w:ascii="Arial" w:eastAsia="BatangChe" w:hAnsi="Arial" w:cs="Arial"/>
        </w:rPr>
        <w:t>Saya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3B75C3">
        <w:rPr>
          <w:rFonts w:ascii="Arial" w:eastAsia="BatangChe" w:hAnsi="Arial" w:cs="Arial"/>
        </w:rPr>
        <w:t>akan</w:t>
      </w:r>
      <w:proofErr w:type="spellEnd"/>
      <w:proofErr w:type="gram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mengangkat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kasus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pelanggaran</w:t>
      </w:r>
      <w:proofErr w:type="spellEnd"/>
      <w:r w:rsidRPr="003B75C3">
        <w:rPr>
          <w:rFonts w:ascii="Arial" w:eastAsia="BatangChe" w:hAnsi="Arial" w:cs="Arial"/>
        </w:rPr>
        <w:t xml:space="preserve"> HAM </w:t>
      </w:r>
      <w:proofErr w:type="spellStart"/>
      <w:r w:rsidRPr="003B75C3">
        <w:rPr>
          <w:rFonts w:ascii="Arial" w:eastAsia="BatangChe" w:hAnsi="Arial" w:cs="Arial"/>
        </w:rPr>
        <w:t>berat</w:t>
      </w:r>
      <w:proofErr w:type="spellEnd"/>
      <w:r w:rsidRPr="003B75C3">
        <w:rPr>
          <w:rFonts w:ascii="Arial" w:eastAsia="BatangChe" w:hAnsi="Arial" w:cs="Arial"/>
        </w:rPr>
        <w:t xml:space="preserve"> yang </w:t>
      </w:r>
      <w:proofErr w:type="spellStart"/>
      <w:r w:rsidRPr="003B75C3">
        <w:rPr>
          <w:rFonts w:ascii="Arial" w:eastAsia="BatangChe" w:hAnsi="Arial" w:cs="Arial"/>
        </w:rPr>
        <w:t>terjadi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pada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tiga</w:t>
      </w:r>
      <w:proofErr w:type="spellEnd"/>
      <w:r w:rsidRPr="003B75C3">
        <w:rPr>
          <w:rFonts w:ascii="Arial" w:eastAsia="BatangChe" w:hAnsi="Arial" w:cs="Arial"/>
        </w:rPr>
        <w:t xml:space="preserve"> </w:t>
      </w:r>
      <w:r w:rsidR="0036034A">
        <w:rPr>
          <w:rFonts w:ascii="Arial" w:eastAsia="BatangChe" w:hAnsi="Arial" w:cs="Arial"/>
        </w:rPr>
        <w:t>TKI</w:t>
      </w:r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asal</w:t>
      </w:r>
      <w:proofErr w:type="spellEnd"/>
      <w:r w:rsidRPr="003B75C3">
        <w:rPr>
          <w:rFonts w:ascii="Arial" w:eastAsia="BatangChe" w:hAnsi="Arial" w:cs="Arial"/>
        </w:rPr>
        <w:t xml:space="preserve"> Lombok yang </w:t>
      </w:r>
      <w:proofErr w:type="spellStart"/>
      <w:r w:rsidRPr="003B75C3">
        <w:rPr>
          <w:rFonts w:ascii="Arial" w:eastAsia="BatangChe" w:hAnsi="Arial" w:cs="Arial"/>
        </w:rPr>
        <w:t>tewas</w:t>
      </w:r>
      <w:proofErr w:type="spellEnd"/>
      <w:r w:rsidRPr="003B75C3">
        <w:rPr>
          <w:rFonts w:ascii="Arial" w:eastAsia="BatangChe" w:hAnsi="Arial" w:cs="Arial"/>
        </w:rPr>
        <w:t xml:space="preserve"> di </w:t>
      </w:r>
      <w:proofErr w:type="spellStart"/>
      <w:r w:rsidRPr="003B75C3">
        <w:rPr>
          <w:rFonts w:ascii="Arial" w:eastAsia="BatangChe" w:hAnsi="Arial" w:cs="Arial"/>
        </w:rPr>
        <w:t>negara</w:t>
      </w:r>
      <w:proofErr w:type="spellEnd"/>
      <w:r w:rsidRPr="003B75C3">
        <w:rPr>
          <w:rFonts w:ascii="Arial" w:eastAsia="BatangChe" w:hAnsi="Arial" w:cs="Arial"/>
        </w:rPr>
        <w:t xml:space="preserve"> Malaysia. </w:t>
      </w:r>
      <w:proofErr w:type="spellStart"/>
      <w:proofErr w:type="gramStart"/>
      <w:r w:rsidRPr="003B75C3">
        <w:rPr>
          <w:rFonts w:ascii="Arial" w:eastAsia="BatangChe" w:hAnsi="Arial" w:cs="Arial"/>
        </w:rPr>
        <w:t>Sampai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="0036034A">
        <w:rPr>
          <w:rFonts w:ascii="Arial" w:eastAsia="BatangChe" w:hAnsi="Arial" w:cs="Arial"/>
        </w:rPr>
        <w:t>sekarang</w:t>
      </w:r>
      <w:proofErr w:type="spellEnd"/>
      <w:r w:rsidR="0036034A">
        <w:rPr>
          <w:rFonts w:ascii="Arial" w:eastAsia="BatangChe" w:hAnsi="Arial" w:cs="Arial"/>
        </w:rPr>
        <w:t xml:space="preserve">, </w:t>
      </w:r>
      <w:proofErr w:type="spellStart"/>
      <w:r w:rsidR="0036034A">
        <w:rPr>
          <w:rFonts w:ascii="Arial" w:eastAsia="BatangChe" w:hAnsi="Arial" w:cs="Arial"/>
        </w:rPr>
        <w:t>kasus</w:t>
      </w:r>
      <w:proofErr w:type="spellEnd"/>
      <w:r w:rsidR="0036034A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tersebut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ma</w:t>
      </w:r>
      <w:r w:rsidR="00FA4562" w:rsidRPr="003B75C3">
        <w:rPr>
          <w:rFonts w:ascii="Arial" w:eastAsia="BatangChe" w:hAnsi="Arial" w:cs="Arial"/>
        </w:rPr>
        <w:t>sih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diselidiki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oleh</w:t>
      </w:r>
      <w:proofErr w:type="spellEnd"/>
      <w:r w:rsidR="00FA4562" w:rsidRPr="003B75C3">
        <w:rPr>
          <w:rFonts w:ascii="Arial" w:eastAsia="BatangChe" w:hAnsi="Arial" w:cs="Arial"/>
        </w:rPr>
        <w:t xml:space="preserve"> KBRI </w:t>
      </w:r>
      <w:proofErr w:type="spellStart"/>
      <w:r w:rsidR="00FA4562" w:rsidRPr="003B75C3">
        <w:rPr>
          <w:rFonts w:ascii="Arial" w:eastAsia="BatangChe" w:hAnsi="Arial" w:cs="Arial"/>
        </w:rPr>
        <w:t>dan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Kemlu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karena</w:t>
      </w:r>
      <w:proofErr w:type="spellEnd"/>
      <w:r w:rsidRPr="003B75C3">
        <w:rPr>
          <w:rFonts w:ascii="Arial" w:eastAsia="BatangChe" w:hAnsi="Arial" w:cs="Arial"/>
        </w:rPr>
        <w:t xml:space="preserve"> </w:t>
      </w:r>
      <w:r w:rsidR="0036034A">
        <w:rPr>
          <w:rFonts w:ascii="Arial" w:eastAsia="BatangChe" w:hAnsi="Arial" w:cs="Arial"/>
        </w:rPr>
        <w:t xml:space="preserve">3 TKI </w:t>
      </w:r>
      <w:proofErr w:type="spellStart"/>
      <w:r w:rsidR="0036034A">
        <w:rPr>
          <w:rFonts w:ascii="Arial" w:eastAsia="BatangChe" w:hAnsi="Arial" w:cs="Arial"/>
        </w:rPr>
        <w:t>tersebut</w:t>
      </w:r>
      <w:proofErr w:type="spellEnd"/>
      <w:r w:rsidR="0036034A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diduga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sebagai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korban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perdagangan</w:t>
      </w:r>
      <w:proofErr w:type="spellEnd"/>
      <w:r w:rsidR="00FA4562" w:rsidRPr="003B75C3">
        <w:rPr>
          <w:rFonts w:ascii="Arial" w:eastAsia="BatangChe" w:hAnsi="Arial" w:cs="Arial"/>
        </w:rPr>
        <w:t xml:space="preserve"> organ </w:t>
      </w:r>
      <w:proofErr w:type="spellStart"/>
      <w:r w:rsidR="00FA4562" w:rsidRPr="003B75C3">
        <w:rPr>
          <w:rFonts w:ascii="Arial" w:eastAsia="BatangChe" w:hAnsi="Arial" w:cs="Arial"/>
        </w:rPr>
        <w:t>tubuh</w:t>
      </w:r>
      <w:proofErr w:type="spellEnd"/>
      <w:r w:rsidR="00FA4562" w:rsidRPr="003B75C3">
        <w:rPr>
          <w:rFonts w:ascii="Arial" w:eastAsia="BatangChe" w:hAnsi="Arial" w:cs="Arial"/>
        </w:rPr>
        <w:t xml:space="preserve"> di Malaysia.</w:t>
      </w:r>
      <w:proofErr w:type="gram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Tetapi</w:t>
      </w:r>
      <w:proofErr w:type="spellEnd"/>
      <w:r w:rsidR="00E85623" w:rsidRPr="003B75C3">
        <w:rPr>
          <w:rFonts w:ascii="Arial" w:eastAsia="BatangChe" w:hAnsi="Arial" w:cs="Arial"/>
        </w:rPr>
        <w:t xml:space="preserve">, </w:t>
      </w:r>
      <w:proofErr w:type="spellStart"/>
      <w:r w:rsidR="00E85623" w:rsidRPr="003B75C3">
        <w:rPr>
          <w:rFonts w:ascii="Arial" w:eastAsia="BatangChe" w:hAnsi="Arial" w:cs="Arial"/>
        </w:rPr>
        <w:t>dugaan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tersebut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dibantah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oleh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Kedutaan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Besar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Republik</w:t>
      </w:r>
      <w:proofErr w:type="spellEnd"/>
      <w:r w:rsidR="00E85623" w:rsidRPr="003B75C3">
        <w:rPr>
          <w:rFonts w:ascii="Arial" w:eastAsia="BatangChe" w:hAnsi="Arial" w:cs="Arial"/>
        </w:rPr>
        <w:t xml:space="preserve"> Indonesia (KBRI) di Kuala Lumpur </w:t>
      </w:r>
      <w:proofErr w:type="spellStart"/>
      <w:r w:rsidR="00E85623" w:rsidRPr="003B75C3">
        <w:rPr>
          <w:rFonts w:ascii="Arial" w:eastAsia="BatangChe" w:hAnsi="Arial" w:cs="Arial"/>
        </w:rPr>
        <w:t>bahwa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r w:rsidR="00E85623" w:rsidRPr="003B75C3">
        <w:rPr>
          <w:rFonts w:ascii="Arial" w:eastAsia="BatangChe" w:hAnsi="Arial" w:cs="Arial"/>
        </w:rPr>
        <w:t xml:space="preserve">3 TKI </w:t>
      </w:r>
      <w:proofErr w:type="spellStart"/>
      <w:r w:rsidR="00E85623" w:rsidRPr="003B75C3">
        <w:rPr>
          <w:rFonts w:ascii="Arial" w:eastAsia="BatangChe" w:hAnsi="Arial" w:cs="Arial"/>
        </w:rPr>
        <w:t>asal</w:t>
      </w:r>
      <w:proofErr w:type="spellEnd"/>
      <w:r w:rsidR="00E85623" w:rsidRPr="003B75C3">
        <w:rPr>
          <w:rFonts w:ascii="Arial" w:eastAsia="BatangChe" w:hAnsi="Arial" w:cs="Arial"/>
        </w:rPr>
        <w:t xml:space="preserve"> Lombok yang </w:t>
      </w:r>
      <w:proofErr w:type="spellStart"/>
      <w:proofErr w:type="gramStart"/>
      <w:r w:rsidR="00E85623" w:rsidRPr="003B75C3">
        <w:rPr>
          <w:rFonts w:ascii="Arial" w:eastAsia="BatangChe" w:hAnsi="Arial" w:cs="Arial"/>
        </w:rPr>
        <w:t>tewas</w:t>
      </w:r>
      <w:proofErr w:type="spellEnd"/>
      <w:proofErr w:type="gram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adalah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korban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perdagangan</w:t>
      </w:r>
      <w:proofErr w:type="spellEnd"/>
      <w:r w:rsidR="00E85623" w:rsidRPr="003B75C3">
        <w:rPr>
          <w:rFonts w:ascii="Arial" w:eastAsia="BatangChe" w:hAnsi="Arial" w:cs="Arial"/>
        </w:rPr>
        <w:t xml:space="preserve"> organ. </w:t>
      </w:r>
      <w:proofErr w:type="spellStart"/>
      <w:r w:rsidR="00E85623" w:rsidRPr="003B75C3">
        <w:rPr>
          <w:rFonts w:ascii="Arial" w:eastAsia="BatangChe" w:hAnsi="Arial" w:cs="Arial"/>
        </w:rPr>
        <w:t>Wakil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Dubes</w:t>
      </w:r>
      <w:proofErr w:type="spellEnd"/>
      <w:r w:rsidR="00E85623" w:rsidRPr="003B75C3">
        <w:rPr>
          <w:rFonts w:ascii="Arial" w:eastAsia="BatangChe" w:hAnsi="Arial" w:cs="Arial"/>
        </w:rPr>
        <w:t xml:space="preserve"> RI </w:t>
      </w:r>
      <w:proofErr w:type="spellStart"/>
      <w:r w:rsidR="00E85623" w:rsidRPr="003B75C3">
        <w:rPr>
          <w:rFonts w:ascii="Arial" w:eastAsia="BatangChe" w:hAnsi="Arial" w:cs="Arial"/>
        </w:rPr>
        <w:t>untuk</w:t>
      </w:r>
      <w:proofErr w:type="spellEnd"/>
      <w:r w:rsidR="00E85623" w:rsidRPr="003B75C3">
        <w:rPr>
          <w:rFonts w:ascii="Arial" w:eastAsia="BatangChe" w:hAnsi="Arial" w:cs="Arial"/>
        </w:rPr>
        <w:t xml:space="preserve"> Malaysia, </w:t>
      </w:r>
      <w:proofErr w:type="spellStart"/>
      <w:r w:rsidR="00E85623" w:rsidRPr="003B75C3">
        <w:rPr>
          <w:rFonts w:ascii="Arial" w:eastAsia="BatangChe" w:hAnsi="Arial" w:cs="Arial"/>
        </w:rPr>
        <w:t>Mulya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Wirawan</w:t>
      </w:r>
      <w:proofErr w:type="spellEnd"/>
      <w:r w:rsidR="00E85623" w:rsidRPr="003B75C3">
        <w:rPr>
          <w:rFonts w:ascii="Arial" w:eastAsia="BatangChe" w:hAnsi="Arial" w:cs="Arial"/>
        </w:rPr>
        <w:t xml:space="preserve">, </w:t>
      </w:r>
      <w:proofErr w:type="spellStart"/>
      <w:r w:rsidR="00E85623" w:rsidRPr="003B75C3">
        <w:rPr>
          <w:rFonts w:ascii="Arial" w:eastAsia="BatangChe" w:hAnsi="Arial" w:cs="Arial"/>
        </w:rPr>
        <w:t>mengatakan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ketiga</w:t>
      </w:r>
      <w:proofErr w:type="spellEnd"/>
      <w:r w:rsidR="00E85623" w:rsidRPr="003B75C3">
        <w:rPr>
          <w:rFonts w:ascii="Arial" w:eastAsia="BatangChe" w:hAnsi="Arial" w:cs="Arial"/>
        </w:rPr>
        <w:t xml:space="preserve"> TKI </w:t>
      </w:r>
      <w:proofErr w:type="spellStart"/>
      <w:r w:rsidR="00E85623" w:rsidRPr="003B75C3">
        <w:rPr>
          <w:rFonts w:ascii="Arial" w:eastAsia="BatangChe" w:hAnsi="Arial" w:cs="Arial"/>
        </w:rPr>
        <w:t>tersebut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tewas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ditembak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polisi</w:t>
      </w:r>
      <w:proofErr w:type="spellEnd"/>
      <w:r w:rsidR="00E85623" w:rsidRPr="003B75C3">
        <w:rPr>
          <w:rFonts w:ascii="Arial" w:eastAsia="BatangChe" w:hAnsi="Arial" w:cs="Arial"/>
        </w:rPr>
        <w:t xml:space="preserve"> Malaysia </w:t>
      </w:r>
      <w:proofErr w:type="spellStart"/>
      <w:r w:rsidR="00E85623" w:rsidRPr="003B75C3">
        <w:rPr>
          <w:rFonts w:ascii="Arial" w:eastAsia="BatangChe" w:hAnsi="Arial" w:cs="Arial"/>
        </w:rPr>
        <w:t>karena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kas</w:t>
      </w:r>
      <w:r w:rsidR="00E85623" w:rsidRPr="003B75C3">
        <w:rPr>
          <w:rFonts w:ascii="Arial" w:eastAsia="BatangChe" w:hAnsi="Arial" w:cs="Arial"/>
        </w:rPr>
        <w:t>us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3B75C3">
        <w:rPr>
          <w:rFonts w:ascii="Arial" w:eastAsia="BatangChe" w:hAnsi="Arial" w:cs="Arial"/>
        </w:rPr>
        <w:t>k</w:t>
      </w:r>
      <w:r w:rsidR="00E85623" w:rsidRPr="003B75C3">
        <w:rPr>
          <w:rFonts w:ascii="Arial" w:eastAsia="BatangChe" w:hAnsi="Arial" w:cs="Arial"/>
        </w:rPr>
        <w:t>riminal</w:t>
      </w:r>
      <w:proofErr w:type="spellEnd"/>
      <w:r w:rsidR="003B75C3">
        <w:rPr>
          <w:rFonts w:ascii="Arial" w:eastAsia="BatangChe" w:hAnsi="Arial" w:cs="Arial"/>
        </w:rPr>
        <w:t xml:space="preserve">, </w:t>
      </w:r>
      <w:proofErr w:type="spellStart"/>
      <w:r w:rsidR="003B75C3">
        <w:rPr>
          <w:rFonts w:ascii="Arial" w:eastAsia="BatangChe" w:hAnsi="Arial" w:cs="Arial"/>
        </w:rPr>
        <w:t>Mulya</w:t>
      </w:r>
      <w:proofErr w:type="spellEnd"/>
      <w:r w:rsidR="003B75C3">
        <w:rPr>
          <w:rFonts w:ascii="Arial" w:eastAsia="BatangChe" w:hAnsi="Arial" w:cs="Arial"/>
        </w:rPr>
        <w:t xml:space="preserve"> </w:t>
      </w:r>
      <w:proofErr w:type="spellStart"/>
      <w:r w:rsidR="003B75C3">
        <w:rPr>
          <w:rFonts w:ascii="Arial" w:eastAsia="BatangChe" w:hAnsi="Arial" w:cs="Arial"/>
        </w:rPr>
        <w:t>mendapatkan</w:t>
      </w:r>
      <w:proofErr w:type="spellEnd"/>
      <w:r w:rsid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laporan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seme</w:t>
      </w:r>
      <w:r w:rsidR="003B75C3">
        <w:rPr>
          <w:rFonts w:ascii="Arial" w:eastAsia="BatangChe" w:hAnsi="Arial" w:cs="Arial"/>
        </w:rPr>
        <w:t>ntara</w:t>
      </w:r>
      <w:proofErr w:type="spellEnd"/>
      <w:r w:rsidR="003B75C3">
        <w:rPr>
          <w:rFonts w:ascii="Arial" w:eastAsia="BatangChe" w:hAnsi="Arial" w:cs="Arial"/>
        </w:rPr>
        <w:t xml:space="preserve"> </w:t>
      </w:r>
      <w:proofErr w:type="spellStart"/>
      <w:r w:rsidR="003B75C3">
        <w:rPr>
          <w:rFonts w:ascii="Arial" w:eastAsia="BatangChe" w:hAnsi="Arial" w:cs="Arial"/>
        </w:rPr>
        <w:t>dari</w:t>
      </w:r>
      <w:proofErr w:type="spellEnd"/>
      <w:r w:rsidR="003B75C3">
        <w:rPr>
          <w:rFonts w:ascii="Arial" w:eastAsia="BatangChe" w:hAnsi="Arial" w:cs="Arial"/>
        </w:rPr>
        <w:t xml:space="preserve"> </w:t>
      </w:r>
      <w:proofErr w:type="spellStart"/>
      <w:r w:rsidR="003B75C3">
        <w:rPr>
          <w:rFonts w:ascii="Arial" w:eastAsia="BatangChe" w:hAnsi="Arial" w:cs="Arial"/>
        </w:rPr>
        <w:t>kepolisian</w:t>
      </w:r>
      <w:proofErr w:type="spellEnd"/>
      <w:r w:rsidR="003B75C3">
        <w:rPr>
          <w:rFonts w:ascii="Arial" w:eastAsia="BatangChe" w:hAnsi="Arial" w:cs="Arial"/>
        </w:rPr>
        <w:t xml:space="preserve"> Malaysia </w:t>
      </w:r>
      <w:proofErr w:type="spellStart"/>
      <w:r w:rsidR="003B75C3">
        <w:rPr>
          <w:rFonts w:ascii="Arial" w:eastAsia="BatangChe" w:hAnsi="Arial" w:cs="Arial"/>
        </w:rPr>
        <w:t>bahwa</w:t>
      </w:r>
      <w:proofErr w:type="spellEnd"/>
      <w:r w:rsid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kejadian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itu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terjadi</w:t>
      </w:r>
      <w:proofErr w:type="spellEnd"/>
      <w:r w:rsidR="00E85623" w:rsidRPr="003B75C3">
        <w:rPr>
          <w:rFonts w:ascii="Arial" w:eastAsia="BatangChe" w:hAnsi="Arial" w:cs="Arial"/>
        </w:rPr>
        <w:t xml:space="preserve"> 25 </w:t>
      </w:r>
      <w:proofErr w:type="spellStart"/>
      <w:r w:rsidR="00E85623" w:rsidRPr="003B75C3">
        <w:rPr>
          <w:rFonts w:ascii="Arial" w:eastAsia="BatangChe" w:hAnsi="Arial" w:cs="Arial"/>
        </w:rPr>
        <w:t>Maret</w:t>
      </w:r>
      <w:proofErr w:type="spellEnd"/>
      <w:r w:rsidR="00E85623" w:rsidRPr="003B75C3">
        <w:rPr>
          <w:rFonts w:ascii="Arial" w:eastAsia="BatangChe" w:hAnsi="Arial" w:cs="Arial"/>
        </w:rPr>
        <w:t xml:space="preserve"> jam 5.00 </w:t>
      </w:r>
      <w:proofErr w:type="spellStart"/>
      <w:r w:rsidR="00E85623" w:rsidRPr="003B75C3">
        <w:rPr>
          <w:rFonts w:ascii="Arial" w:eastAsia="BatangChe" w:hAnsi="Arial" w:cs="Arial"/>
        </w:rPr>
        <w:t>pagi</w:t>
      </w:r>
      <w:proofErr w:type="spellEnd"/>
      <w:r w:rsidR="00E85623" w:rsidRPr="003B75C3">
        <w:rPr>
          <w:rFonts w:ascii="Arial" w:eastAsia="BatangChe" w:hAnsi="Arial" w:cs="Arial"/>
        </w:rPr>
        <w:t xml:space="preserve"> (</w:t>
      </w:r>
      <w:proofErr w:type="spellStart"/>
      <w:r w:rsidR="00E85623" w:rsidRPr="003B75C3">
        <w:rPr>
          <w:rFonts w:ascii="Arial" w:eastAsia="BatangChe" w:hAnsi="Arial" w:cs="Arial"/>
        </w:rPr>
        <w:t>waktu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se</w:t>
      </w:r>
      <w:r w:rsidR="003B75C3">
        <w:rPr>
          <w:rFonts w:ascii="Arial" w:eastAsia="BatangChe" w:hAnsi="Arial" w:cs="Arial"/>
        </w:rPr>
        <w:t>tempat</w:t>
      </w:r>
      <w:proofErr w:type="spellEnd"/>
      <w:r w:rsidR="003B75C3">
        <w:rPr>
          <w:rFonts w:ascii="Arial" w:eastAsia="BatangChe" w:hAnsi="Arial" w:cs="Arial"/>
        </w:rPr>
        <w:t xml:space="preserve">) </w:t>
      </w:r>
      <w:proofErr w:type="spellStart"/>
      <w:r w:rsidR="00E85623" w:rsidRPr="003B75C3">
        <w:rPr>
          <w:rFonts w:ascii="Arial" w:eastAsia="BatangChe" w:hAnsi="Arial" w:cs="Arial"/>
        </w:rPr>
        <w:t>polisi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r w:rsidR="003B75C3">
        <w:rPr>
          <w:rFonts w:ascii="Arial" w:eastAsia="BatangChe" w:hAnsi="Arial" w:cs="Arial"/>
        </w:rPr>
        <w:t xml:space="preserve">yang </w:t>
      </w:r>
      <w:proofErr w:type="spellStart"/>
      <w:r w:rsidR="003B75C3">
        <w:rPr>
          <w:rFonts w:ascii="Arial" w:eastAsia="BatangChe" w:hAnsi="Arial" w:cs="Arial"/>
        </w:rPr>
        <w:t>sedang</w:t>
      </w:r>
      <w:proofErr w:type="spellEnd"/>
      <w:r w:rsidR="003B75C3">
        <w:rPr>
          <w:rFonts w:ascii="Arial" w:eastAsia="BatangChe" w:hAnsi="Arial" w:cs="Arial"/>
        </w:rPr>
        <w:t xml:space="preserve"> </w:t>
      </w:r>
      <w:proofErr w:type="spellStart"/>
      <w:r w:rsidR="003B75C3">
        <w:rPr>
          <w:rFonts w:ascii="Arial" w:eastAsia="BatangChe" w:hAnsi="Arial" w:cs="Arial"/>
        </w:rPr>
        <w:t>berpatroli</w:t>
      </w:r>
      <w:proofErr w:type="spellEnd"/>
      <w:r w:rsid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melihat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tiga</w:t>
      </w:r>
      <w:proofErr w:type="spellEnd"/>
      <w:r w:rsidR="00E85623" w:rsidRPr="003B75C3">
        <w:rPr>
          <w:rFonts w:ascii="Arial" w:eastAsia="BatangChe" w:hAnsi="Arial" w:cs="Arial"/>
        </w:rPr>
        <w:t xml:space="preserve"> orang </w:t>
      </w:r>
      <w:proofErr w:type="spellStart"/>
      <w:r w:rsidR="00E85623" w:rsidRPr="003B75C3">
        <w:rPr>
          <w:rFonts w:ascii="Arial" w:eastAsia="BatangChe" w:hAnsi="Arial" w:cs="Arial"/>
        </w:rPr>
        <w:t>mencurigakan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bertopeng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dan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memegang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parang</w:t>
      </w:r>
      <w:proofErr w:type="spellEnd"/>
      <w:r w:rsidR="00E85623" w:rsidRPr="003B75C3">
        <w:rPr>
          <w:rFonts w:ascii="Arial" w:eastAsia="BatangChe" w:hAnsi="Arial" w:cs="Arial"/>
        </w:rPr>
        <w:t xml:space="preserve">. </w:t>
      </w:r>
      <w:proofErr w:type="spellStart"/>
      <w:proofErr w:type="gramStart"/>
      <w:r w:rsidR="00E85623" w:rsidRPr="003B75C3">
        <w:rPr>
          <w:rFonts w:ascii="Arial" w:eastAsia="BatangChe" w:hAnsi="Arial" w:cs="Arial"/>
        </w:rPr>
        <w:t>Waktu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didekati</w:t>
      </w:r>
      <w:proofErr w:type="spellEnd"/>
      <w:r w:rsidR="00E85623" w:rsidRPr="003B75C3">
        <w:rPr>
          <w:rFonts w:ascii="Arial" w:eastAsia="BatangChe" w:hAnsi="Arial" w:cs="Arial"/>
        </w:rPr>
        <w:t xml:space="preserve">, </w:t>
      </w:r>
      <w:proofErr w:type="spellStart"/>
      <w:r w:rsidR="00E85623" w:rsidRPr="003B75C3">
        <w:rPr>
          <w:rFonts w:ascii="Arial" w:eastAsia="BatangChe" w:hAnsi="Arial" w:cs="Arial"/>
        </w:rPr>
        <w:t>mereka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mel</w:t>
      </w:r>
      <w:r w:rsidR="003B75C3">
        <w:rPr>
          <w:rFonts w:ascii="Arial" w:eastAsia="BatangChe" w:hAnsi="Arial" w:cs="Arial"/>
        </w:rPr>
        <w:t>awan</w:t>
      </w:r>
      <w:proofErr w:type="spellEnd"/>
      <w:r w:rsidR="003B75C3">
        <w:rPr>
          <w:rFonts w:ascii="Arial" w:eastAsia="BatangChe" w:hAnsi="Arial" w:cs="Arial"/>
        </w:rPr>
        <w:t>.</w:t>
      </w:r>
      <w:proofErr w:type="gramEnd"/>
      <w:r w:rsidR="003B75C3">
        <w:rPr>
          <w:rFonts w:ascii="Arial" w:eastAsia="BatangChe" w:hAnsi="Arial" w:cs="Arial"/>
        </w:rPr>
        <w:t xml:space="preserve"> </w:t>
      </w:r>
      <w:proofErr w:type="spellStart"/>
      <w:r w:rsidR="003B75C3">
        <w:rPr>
          <w:rFonts w:ascii="Arial" w:eastAsia="BatangChe" w:hAnsi="Arial" w:cs="Arial"/>
        </w:rPr>
        <w:t>Terjadilah</w:t>
      </w:r>
      <w:proofErr w:type="spellEnd"/>
      <w:r w:rsidR="003B75C3">
        <w:rPr>
          <w:rFonts w:ascii="Arial" w:eastAsia="BatangChe" w:hAnsi="Arial" w:cs="Arial"/>
        </w:rPr>
        <w:t xml:space="preserve"> </w:t>
      </w:r>
      <w:proofErr w:type="spellStart"/>
      <w:proofErr w:type="gramStart"/>
      <w:r w:rsidR="003B75C3">
        <w:rPr>
          <w:rFonts w:ascii="Arial" w:eastAsia="BatangChe" w:hAnsi="Arial" w:cs="Arial"/>
        </w:rPr>
        <w:t>baku</w:t>
      </w:r>
      <w:proofErr w:type="spellEnd"/>
      <w:proofErr w:type="gramEnd"/>
      <w:r w:rsidR="003B75C3">
        <w:rPr>
          <w:rFonts w:ascii="Arial" w:eastAsia="BatangChe" w:hAnsi="Arial" w:cs="Arial"/>
        </w:rPr>
        <w:t xml:space="preserve"> </w:t>
      </w:r>
      <w:proofErr w:type="spellStart"/>
      <w:r w:rsidR="003B75C3">
        <w:rPr>
          <w:rFonts w:ascii="Arial" w:eastAsia="BatangChe" w:hAnsi="Arial" w:cs="Arial"/>
        </w:rPr>
        <w:t>tembak</w:t>
      </w:r>
      <w:proofErr w:type="spellEnd"/>
      <w:r w:rsidR="003B75C3">
        <w:rPr>
          <w:rFonts w:ascii="Arial" w:eastAsia="BatangChe" w:hAnsi="Arial" w:cs="Arial"/>
        </w:rPr>
        <w:t xml:space="preserve"> </w:t>
      </w:r>
      <w:proofErr w:type="spellStart"/>
      <w:r w:rsidR="003B75C3">
        <w:rPr>
          <w:rFonts w:ascii="Arial" w:eastAsia="BatangChe" w:hAnsi="Arial" w:cs="Arial"/>
        </w:rPr>
        <w:t>dan</w:t>
      </w:r>
      <w:proofErr w:type="spellEnd"/>
      <w:r w:rsidR="003B75C3">
        <w:rPr>
          <w:rFonts w:ascii="Arial" w:eastAsia="BatangChe" w:hAnsi="Arial" w:cs="Arial"/>
        </w:rPr>
        <w:t xml:space="preserve"> </w:t>
      </w:r>
      <w:proofErr w:type="spellStart"/>
      <w:r w:rsidR="003B75C3">
        <w:rPr>
          <w:rFonts w:ascii="Arial" w:eastAsia="BatangChe" w:hAnsi="Arial" w:cs="Arial"/>
        </w:rPr>
        <w:t>me</w:t>
      </w:r>
      <w:r w:rsidR="00E85623" w:rsidRPr="003B75C3">
        <w:rPr>
          <w:rFonts w:ascii="Arial" w:eastAsia="BatangChe" w:hAnsi="Arial" w:cs="Arial"/>
        </w:rPr>
        <w:t>reka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tewas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karena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ditembak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polisi</w:t>
      </w:r>
      <w:proofErr w:type="spellEnd"/>
      <w:r w:rsidR="003B75C3">
        <w:rPr>
          <w:rFonts w:ascii="Arial" w:eastAsia="BatangChe" w:hAnsi="Arial" w:cs="Arial"/>
        </w:rPr>
        <w:t xml:space="preserve">. </w:t>
      </w:r>
      <w:proofErr w:type="spellStart"/>
      <w:proofErr w:type="gramStart"/>
      <w:r w:rsidR="00E85623" w:rsidRPr="003B75C3">
        <w:rPr>
          <w:rFonts w:ascii="Arial" w:eastAsia="BatangChe" w:hAnsi="Arial" w:cs="Arial"/>
        </w:rPr>
        <w:t>Mulya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membenarkan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adanya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jahitan</w:t>
      </w:r>
      <w:proofErr w:type="spellEnd"/>
      <w:r w:rsidR="00E85623" w:rsidRPr="003B75C3">
        <w:rPr>
          <w:rFonts w:ascii="Arial" w:eastAsia="BatangChe" w:hAnsi="Arial" w:cs="Arial"/>
        </w:rPr>
        <w:t xml:space="preserve"> di </w:t>
      </w:r>
      <w:proofErr w:type="spellStart"/>
      <w:r w:rsidR="00E85623" w:rsidRPr="003B75C3">
        <w:rPr>
          <w:rFonts w:ascii="Arial" w:eastAsia="BatangChe" w:hAnsi="Arial" w:cs="Arial"/>
        </w:rPr>
        <w:t>beberapa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bagian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tubuh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dari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ketiga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korban</w:t>
      </w:r>
      <w:proofErr w:type="spellEnd"/>
      <w:r w:rsidR="00E85623" w:rsidRPr="003B75C3">
        <w:rPr>
          <w:rFonts w:ascii="Arial" w:eastAsia="BatangChe" w:hAnsi="Arial" w:cs="Arial"/>
        </w:rPr>
        <w:t>.</w:t>
      </w:r>
      <w:proofErr w:type="gram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proofErr w:type="gramStart"/>
      <w:r w:rsidR="00E85623" w:rsidRPr="003B75C3">
        <w:rPr>
          <w:rFonts w:ascii="Arial" w:eastAsia="BatangChe" w:hAnsi="Arial" w:cs="Arial"/>
        </w:rPr>
        <w:t>Namun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jahitan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itu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tidak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terkait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perdagangan</w:t>
      </w:r>
      <w:proofErr w:type="spellEnd"/>
      <w:r w:rsidR="00E85623" w:rsidRPr="003B75C3">
        <w:rPr>
          <w:rFonts w:ascii="Arial" w:eastAsia="BatangChe" w:hAnsi="Arial" w:cs="Arial"/>
        </w:rPr>
        <w:t xml:space="preserve"> organ </w:t>
      </w:r>
      <w:proofErr w:type="spellStart"/>
      <w:r w:rsidR="00E85623" w:rsidRPr="003B75C3">
        <w:rPr>
          <w:rFonts w:ascii="Arial" w:eastAsia="BatangChe" w:hAnsi="Arial" w:cs="Arial"/>
        </w:rPr>
        <w:t>sebagaimana</w:t>
      </w:r>
      <w:proofErr w:type="spellEnd"/>
      <w:r w:rsidR="00E85623" w:rsidRPr="003B75C3">
        <w:rPr>
          <w:rFonts w:ascii="Arial" w:eastAsia="BatangChe" w:hAnsi="Arial" w:cs="Arial"/>
        </w:rPr>
        <w:t xml:space="preserve"> </w:t>
      </w:r>
      <w:proofErr w:type="spellStart"/>
      <w:r w:rsidR="00E85623" w:rsidRPr="003B75C3">
        <w:rPr>
          <w:rFonts w:ascii="Arial" w:eastAsia="BatangChe" w:hAnsi="Arial" w:cs="Arial"/>
        </w:rPr>
        <w:t>dituduhkan</w:t>
      </w:r>
      <w:proofErr w:type="spellEnd"/>
      <w:r w:rsidR="00E85623" w:rsidRPr="003B75C3">
        <w:rPr>
          <w:rFonts w:ascii="Arial" w:eastAsia="BatangChe" w:hAnsi="Arial" w:cs="Arial"/>
        </w:rPr>
        <w:t xml:space="preserve"> Migrant Care.</w:t>
      </w:r>
      <w:proofErr w:type="gramEnd"/>
    </w:p>
    <w:p w:rsidR="00FA4562" w:rsidRDefault="00F84D22" w:rsidP="002A6CEA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proofErr w:type="spellStart"/>
      <w:r>
        <w:rPr>
          <w:rFonts w:ascii="Arial" w:eastAsia="BatangChe" w:hAnsi="Arial" w:cs="Arial"/>
        </w:rPr>
        <w:t>Komnas</w:t>
      </w:r>
      <w:proofErr w:type="spellEnd"/>
      <w:r>
        <w:rPr>
          <w:rFonts w:ascii="Arial" w:eastAsia="BatangChe" w:hAnsi="Arial" w:cs="Arial"/>
        </w:rPr>
        <w:t xml:space="preserve"> HAM</w:t>
      </w:r>
      <w:r w:rsidR="00FA4562" w:rsidRPr="003B75C3">
        <w:rPr>
          <w:rFonts w:ascii="Arial" w:eastAsia="BatangChe" w:hAnsi="Arial" w:cs="Arial"/>
        </w:rPr>
        <w:t xml:space="preserve">, </w:t>
      </w:r>
      <w:proofErr w:type="spellStart"/>
      <w:r w:rsidR="00FA4562" w:rsidRPr="003B75C3">
        <w:rPr>
          <w:rFonts w:ascii="Arial" w:eastAsia="BatangChe" w:hAnsi="Arial" w:cs="Arial"/>
        </w:rPr>
        <w:t>Rabu</w:t>
      </w:r>
      <w:proofErr w:type="spellEnd"/>
      <w:r w:rsidR="00FA4562" w:rsidRPr="003B75C3">
        <w:rPr>
          <w:rFonts w:ascii="Arial" w:eastAsia="BatangChe" w:hAnsi="Arial" w:cs="Arial"/>
        </w:rPr>
        <w:t xml:space="preserve"> (30/5/2012) </w:t>
      </w:r>
      <w:proofErr w:type="spellStart"/>
      <w:r w:rsidR="00FA4562" w:rsidRPr="003B75C3">
        <w:rPr>
          <w:rFonts w:ascii="Arial" w:eastAsia="BatangChe" w:hAnsi="Arial" w:cs="Arial"/>
        </w:rPr>
        <w:t>mendatangi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keluarga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tiga</w:t>
      </w:r>
      <w:proofErr w:type="spellEnd"/>
      <w:r w:rsidR="00FA4562" w:rsidRPr="003B75C3">
        <w:rPr>
          <w:rFonts w:ascii="Arial" w:eastAsia="BatangChe" w:hAnsi="Arial" w:cs="Arial"/>
        </w:rPr>
        <w:t xml:space="preserve"> TKI </w:t>
      </w:r>
      <w:proofErr w:type="spellStart"/>
      <w:r w:rsidR="00FA4562" w:rsidRPr="003B75C3">
        <w:rPr>
          <w:rFonts w:ascii="Arial" w:eastAsia="BatangChe" w:hAnsi="Arial" w:cs="Arial"/>
        </w:rPr>
        <w:t>asal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Pringgasela</w:t>
      </w:r>
      <w:proofErr w:type="spellEnd"/>
      <w:r w:rsidR="00FA4562" w:rsidRPr="003B75C3">
        <w:rPr>
          <w:rFonts w:ascii="Arial" w:eastAsia="BatangChe" w:hAnsi="Arial" w:cs="Arial"/>
        </w:rPr>
        <w:t xml:space="preserve">, Lombok </w:t>
      </w:r>
      <w:proofErr w:type="spellStart"/>
      <w:r w:rsidR="00FA4562" w:rsidRPr="003B75C3">
        <w:rPr>
          <w:rFonts w:ascii="Arial" w:eastAsia="BatangChe" w:hAnsi="Arial" w:cs="Arial"/>
        </w:rPr>
        <w:t>Timur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untuk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mendalami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kasus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tersebut</w:t>
      </w:r>
      <w:proofErr w:type="spellEnd"/>
      <w:r w:rsidR="00FA4562" w:rsidRPr="003B75C3">
        <w:rPr>
          <w:rFonts w:ascii="Arial" w:eastAsia="BatangChe" w:hAnsi="Arial" w:cs="Arial"/>
        </w:rPr>
        <w:t>.</w:t>
      </w:r>
      <w:r w:rsidR="003B75C3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Anggota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Komnas</w:t>
      </w:r>
      <w:proofErr w:type="spellEnd"/>
      <w:r w:rsidR="00FA4562" w:rsidRPr="003B75C3">
        <w:rPr>
          <w:rFonts w:ascii="Arial" w:eastAsia="BatangChe" w:hAnsi="Arial" w:cs="Arial"/>
        </w:rPr>
        <w:t xml:space="preserve"> HAM, </w:t>
      </w:r>
      <w:proofErr w:type="spellStart"/>
      <w:r w:rsidR="00FA4562" w:rsidRPr="003B75C3">
        <w:rPr>
          <w:rFonts w:ascii="Arial" w:eastAsia="BatangChe" w:hAnsi="Arial" w:cs="Arial"/>
        </w:rPr>
        <w:t>Ridho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Saleh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usai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menemui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keluarga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dan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mengunjungi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makam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almarhum</w:t>
      </w:r>
      <w:proofErr w:type="spellEnd"/>
      <w:r w:rsidR="00FA4562" w:rsidRPr="003B75C3">
        <w:rPr>
          <w:rFonts w:ascii="Arial" w:eastAsia="BatangChe" w:hAnsi="Arial" w:cs="Arial"/>
        </w:rPr>
        <w:t xml:space="preserve"> Herman </w:t>
      </w:r>
      <w:proofErr w:type="spellStart"/>
      <w:r w:rsidR="00FA4562" w:rsidRPr="003B75C3">
        <w:rPr>
          <w:rFonts w:ascii="Arial" w:eastAsia="BatangChe" w:hAnsi="Arial" w:cs="Arial"/>
        </w:rPr>
        <w:t>dan</w:t>
      </w:r>
      <w:proofErr w:type="spellEnd"/>
      <w:r w:rsidR="00FA4562" w:rsidRPr="003B75C3">
        <w:rPr>
          <w:rFonts w:ascii="Arial" w:eastAsia="BatangChe" w:hAnsi="Arial" w:cs="Arial"/>
        </w:rPr>
        <w:t xml:space="preserve"> Abdul </w:t>
      </w:r>
      <w:proofErr w:type="spellStart"/>
      <w:r w:rsidR="00FA4562" w:rsidRPr="003B75C3">
        <w:rPr>
          <w:rFonts w:ascii="Arial" w:eastAsia="BatangChe" w:hAnsi="Arial" w:cs="Arial"/>
        </w:rPr>
        <w:t>Kaddir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Zaelani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menyatakan</w:t>
      </w:r>
      <w:proofErr w:type="spellEnd"/>
      <w:r w:rsidR="00FA4562" w:rsidRPr="003B75C3">
        <w:rPr>
          <w:rFonts w:ascii="Arial" w:eastAsia="BatangChe" w:hAnsi="Arial" w:cs="Arial"/>
        </w:rPr>
        <w:t xml:space="preserve">, </w:t>
      </w:r>
      <w:proofErr w:type="spellStart"/>
      <w:r w:rsidR="00FA4562" w:rsidRPr="003B75C3">
        <w:rPr>
          <w:rFonts w:ascii="Arial" w:eastAsia="BatangChe" w:hAnsi="Arial" w:cs="Arial"/>
        </w:rPr>
        <w:t>berdasarkan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penelusuran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proofErr w:type="gramStart"/>
      <w:r w:rsidR="00FA4562" w:rsidRPr="003B75C3">
        <w:rPr>
          <w:rFonts w:ascii="Arial" w:eastAsia="BatangChe" w:hAnsi="Arial" w:cs="Arial"/>
        </w:rPr>
        <w:t>tim</w:t>
      </w:r>
      <w:proofErr w:type="spellEnd"/>
      <w:proofErr w:type="gram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Komnas</w:t>
      </w:r>
      <w:proofErr w:type="spellEnd"/>
      <w:r w:rsidR="00FA4562" w:rsidRPr="003B75C3">
        <w:rPr>
          <w:rFonts w:ascii="Arial" w:eastAsia="BatangChe" w:hAnsi="Arial" w:cs="Arial"/>
        </w:rPr>
        <w:t xml:space="preserve"> HAM di Malaysia </w:t>
      </w:r>
      <w:proofErr w:type="spellStart"/>
      <w:r w:rsidR="00FA4562" w:rsidRPr="003B75C3">
        <w:rPr>
          <w:rFonts w:ascii="Arial" w:eastAsia="BatangChe" w:hAnsi="Arial" w:cs="Arial"/>
        </w:rPr>
        <w:t>terdapat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sejumlah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kej</w:t>
      </w:r>
      <w:r w:rsidR="002A6CEA">
        <w:rPr>
          <w:rFonts w:ascii="Arial" w:eastAsia="BatangChe" w:hAnsi="Arial" w:cs="Arial"/>
        </w:rPr>
        <w:t>anggalan</w:t>
      </w:r>
      <w:proofErr w:type="spellEnd"/>
      <w:r w:rsidR="002A6CEA">
        <w:rPr>
          <w:rFonts w:ascii="Arial" w:eastAsia="BatangChe" w:hAnsi="Arial" w:cs="Arial"/>
        </w:rPr>
        <w:t xml:space="preserve"> yang</w:t>
      </w:r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perlu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didalami</w:t>
      </w:r>
      <w:proofErr w:type="spellEnd"/>
      <w:r w:rsidR="00FA4562" w:rsidRPr="003B75C3">
        <w:rPr>
          <w:rFonts w:ascii="Arial" w:eastAsia="BatangChe" w:hAnsi="Arial" w:cs="Arial"/>
        </w:rPr>
        <w:t>.</w:t>
      </w:r>
      <w:r w:rsidR="002A6CEA">
        <w:rPr>
          <w:rFonts w:ascii="Arial" w:eastAsia="BatangChe" w:hAnsi="Arial" w:cs="Arial"/>
        </w:rPr>
        <w:t xml:space="preserve"> </w:t>
      </w:r>
      <w:proofErr w:type="gramStart"/>
      <w:r w:rsidR="002A6CEA" w:rsidRPr="002A6CEA">
        <w:rPr>
          <w:rFonts w:ascii="Arial" w:eastAsia="BatangChe" w:hAnsi="Arial" w:cs="Arial"/>
        </w:rPr>
        <w:t xml:space="preserve">Salah </w:t>
      </w:r>
      <w:proofErr w:type="spellStart"/>
      <w:r w:rsidR="002A6CEA" w:rsidRPr="002A6CEA">
        <w:rPr>
          <w:rFonts w:ascii="Arial" w:eastAsia="BatangChe" w:hAnsi="Arial" w:cs="Arial"/>
        </w:rPr>
        <w:t>satu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kejanggalan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itu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adalah</w:t>
      </w:r>
      <w:proofErr w:type="spellEnd"/>
      <w:r w:rsidR="002A6CEA" w:rsidRPr="002A6CEA">
        <w:rPr>
          <w:rFonts w:ascii="Arial" w:eastAsia="BatangChe" w:hAnsi="Arial" w:cs="Arial"/>
        </w:rPr>
        <w:t xml:space="preserve">, </w:t>
      </w:r>
      <w:proofErr w:type="spellStart"/>
      <w:r w:rsidR="002A6CEA" w:rsidRPr="002A6CEA">
        <w:rPr>
          <w:rFonts w:ascii="Arial" w:eastAsia="BatangChe" w:hAnsi="Arial" w:cs="Arial"/>
        </w:rPr>
        <w:t>lokasi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tempat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tertembaknya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ketiga</w:t>
      </w:r>
      <w:proofErr w:type="spellEnd"/>
      <w:r w:rsidR="002A6CEA" w:rsidRPr="002A6CEA">
        <w:rPr>
          <w:rFonts w:ascii="Arial" w:eastAsia="BatangChe" w:hAnsi="Arial" w:cs="Arial"/>
        </w:rPr>
        <w:t xml:space="preserve"> TKI </w:t>
      </w:r>
      <w:proofErr w:type="spellStart"/>
      <w:r w:rsidR="002A6CEA" w:rsidRPr="002A6CEA">
        <w:rPr>
          <w:rFonts w:ascii="Arial" w:eastAsia="BatangChe" w:hAnsi="Arial" w:cs="Arial"/>
        </w:rPr>
        <w:t>itu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sangat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jauh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dari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kediaman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mereka</w:t>
      </w:r>
      <w:proofErr w:type="spellEnd"/>
      <w:r w:rsidR="002A6CEA" w:rsidRPr="002A6CEA">
        <w:rPr>
          <w:rFonts w:ascii="Arial" w:eastAsia="BatangChe" w:hAnsi="Arial" w:cs="Arial"/>
        </w:rPr>
        <w:t xml:space="preserve"> di Malaysia.</w:t>
      </w:r>
      <w:proofErr w:type="gram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proofErr w:type="gramStart"/>
      <w:r w:rsidR="002A6CEA" w:rsidRPr="002A6CEA">
        <w:rPr>
          <w:rFonts w:ascii="Arial" w:eastAsia="BatangChe" w:hAnsi="Arial" w:cs="Arial"/>
        </w:rPr>
        <w:t>Lalu</w:t>
      </w:r>
      <w:proofErr w:type="spellEnd"/>
      <w:r w:rsidR="002A6CEA" w:rsidRPr="002A6CEA">
        <w:rPr>
          <w:rFonts w:ascii="Arial" w:eastAsia="BatangChe" w:hAnsi="Arial" w:cs="Arial"/>
        </w:rPr>
        <w:t xml:space="preserve">, </w:t>
      </w:r>
      <w:proofErr w:type="spellStart"/>
      <w:r w:rsidR="002A6CEA" w:rsidRPr="002A6CEA">
        <w:rPr>
          <w:rFonts w:ascii="Arial" w:eastAsia="BatangChe" w:hAnsi="Arial" w:cs="Arial"/>
        </w:rPr>
        <w:t>ada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pengakuan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dari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majikan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ketiga</w:t>
      </w:r>
      <w:proofErr w:type="spellEnd"/>
      <w:r w:rsidR="002A6CEA" w:rsidRPr="002A6CEA">
        <w:rPr>
          <w:rFonts w:ascii="Arial" w:eastAsia="BatangChe" w:hAnsi="Arial" w:cs="Arial"/>
        </w:rPr>
        <w:t xml:space="preserve"> TKI yang </w:t>
      </w:r>
      <w:proofErr w:type="spellStart"/>
      <w:r w:rsidR="002A6CEA" w:rsidRPr="002A6CEA">
        <w:rPr>
          <w:rFonts w:ascii="Arial" w:eastAsia="BatangChe" w:hAnsi="Arial" w:cs="Arial"/>
        </w:rPr>
        <w:t>tak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mempercayai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tuduhan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perampok</w:t>
      </w:r>
      <w:r w:rsidR="00C80124">
        <w:rPr>
          <w:rFonts w:ascii="Arial" w:eastAsia="BatangChe" w:hAnsi="Arial" w:cs="Arial"/>
        </w:rPr>
        <w:t>an</w:t>
      </w:r>
      <w:proofErr w:type="spellEnd"/>
      <w:r w:rsidR="00C80124">
        <w:rPr>
          <w:rFonts w:ascii="Arial" w:eastAsia="BatangChe" w:hAnsi="Arial" w:cs="Arial"/>
        </w:rPr>
        <w:t xml:space="preserve"> </w:t>
      </w:r>
      <w:proofErr w:type="spellStart"/>
      <w:r w:rsidR="00C80124">
        <w:rPr>
          <w:rFonts w:ascii="Arial" w:eastAsia="BatangChe" w:hAnsi="Arial" w:cs="Arial"/>
        </w:rPr>
        <w:t>oleh</w:t>
      </w:r>
      <w:proofErr w:type="spellEnd"/>
      <w:r w:rsidR="00C80124">
        <w:rPr>
          <w:rFonts w:ascii="Arial" w:eastAsia="BatangChe" w:hAnsi="Arial" w:cs="Arial"/>
        </w:rPr>
        <w:t xml:space="preserve"> </w:t>
      </w:r>
      <w:proofErr w:type="spellStart"/>
      <w:r w:rsidR="00C80124">
        <w:rPr>
          <w:rFonts w:ascii="Arial" w:eastAsia="BatangChe" w:hAnsi="Arial" w:cs="Arial"/>
        </w:rPr>
        <w:t>ketiga</w:t>
      </w:r>
      <w:proofErr w:type="spellEnd"/>
      <w:r w:rsidR="00C80124">
        <w:rPr>
          <w:rFonts w:ascii="Arial" w:eastAsia="BatangChe" w:hAnsi="Arial" w:cs="Arial"/>
        </w:rPr>
        <w:t xml:space="preserve"> TKI.</w:t>
      </w:r>
      <w:proofErr w:type="gramEnd"/>
      <w:r w:rsidR="00C80124">
        <w:rPr>
          <w:rFonts w:ascii="Arial" w:eastAsia="BatangChe" w:hAnsi="Arial" w:cs="Arial"/>
        </w:rPr>
        <w:t xml:space="preserve"> ”</w:t>
      </w:r>
      <w:proofErr w:type="spellStart"/>
      <w:r w:rsidR="00C80124">
        <w:rPr>
          <w:rFonts w:ascii="Arial" w:eastAsia="BatangChe" w:hAnsi="Arial" w:cs="Arial"/>
        </w:rPr>
        <w:t>Majikan</w:t>
      </w:r>
      <w:proofErr w:type="spellEnd"/>
      <w:r w:rsidR="00C80124">
        <w:rPr>
          <w:rFonts w:ascii="Arial" w:eastAsia="BatangChe" w:hAnsi="Arial" w:cs="Arial"/>
        </w:rPr>
        <w:t xml:space="preserve"> </w:t>
      </w:r>
      <w:r w:rsidR="002A6CEA" w:rsidRPr="002A6CEA">
        <w:rPr>
          <w:rFonts w:ascii="Arial" w:eastAsia="BatangChe" w:hAnsi="Arial" w:cs="Arial"/>
        </w:rPr>
        <w:t xml:space="preserve">TKI </w:t>
      </w:r>
      <w:proofErr w:type="spellStart"/>
      <w:r w:rsidR="002A6CEA" w:rsidRPr="002A6CEA">
        <w:rPr>
          <w:rFonts w:ascii="Arial" w:eastAsia="BatangChe" w:hAnsi="Arial" w:cs="Arial"/>
        </w:rPr>
        <w:t>heran</w:t>
      </w:r>
      <w:proofErr w:type="spellEnd"/>
      <w:r w:rsidR="002A6CEA" w:rsidRPr="002A6CEA">
        <w:rPr>
          <w:rFonts w:ascii="Arial" w:eastAsia="BatangChe" w:hAnsi="Arial" w:cs="Arial"/>
        </w:rPr>
        <w:t xml:space="preserve">, </w:t>
      </w:r>
      <w:proofErr w:type="spellStart"/>
      <w:r w:rsidR="002A6CEA" w:rsidRPr="002A6CEA">
        <w:rPr>
          <w:rFonts w:ascii="Arial" w:eastAsia="BatangChe" w:hAnsi="Arial" w:cs="Arial"/>
        </w:rPr>
        <w:t>menurut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mereka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ketiganya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tidak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punya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catatan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kriminal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dan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dikenal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sebagai</w:t>
      </w:r>
      <w:proofErr w:type="spellEnd"/>
      <w:r w:rsidR="002A6CEA" w:rsidRPr="002A6CEA">
        <w:rPr>
          <w:rFonts w:ascii="Arial" w:eastAsia="BatangChe" w:hAnsi="Arial" w:cs="Arial"/>
        </w:rPr>
        <w:t xml:space="preserve"> </w:t>
      </w:r>
      <w:proofErr w:type="spellStart"/>
      <w:r w:rsidR="002A6CEA" w:rsidRPr="002A6CEA">
        <w:rPr>
          <w:rFonts w:ascii="Arial" w:eastAsia="BatangChe" w:hAnsi="Arial" w:cs="Arial"/>
        </w:rPr>
        <w:t>pekerja</w:t>
      </w:r>
      <w:proofErr w:type="spellEnd"/>
      <w:r w:rsidR="002A6CEA" w:rsidRPr="002A6CEA">
        <w:rPr>
          <w:rFonts w:ascii="Arial" w:eastAsia="BatangChe" w:hAnsi="Arial" w:cs="Arial"/>
        </w:rPr>
        <w:t xml:space="preserve"> yang </w:t>
      </w:r>
      <w:proofErr w:type="spellStart"/>
      <w:r w:rsidR="002A6CEA" w:rsidRPr="002A6CEA">
        <w:rPr>
          <w:rFonts w:ascii="Arial" w:eastAsia="BatangChe" w:hAnsi="Arial" w:cs="Arial"/>
        </w:rPr>
        <w:t>baik</w:t>
      </w:r>
      <w:proofErr w:type="spellEnd"/>
      <w:proofErr w:type="gramStart"/>
      <w:r w:rsidR="002A6CEA" w:rsidRPr="002A6CEA">
        <w:rPr>
          <w:rFonts w:ascii="Arial" w:eastAsia="BatangChe" w:hAnsi="Arial" w:cs="Arial"/>
        </w:rPr>
        <w:t>,“</w:t>
      </w:r>
      <w:proofErr w:type="gramEnd"/>
      <w:r w:rsidR="002A6CEA" w:rsidRPr="002A6CEA">
        <w:rPr>
          <w:rFonts w:ascii="Arial" w:eastAsia="BatangChe" w:hAnsi="Arial" w:cs="Arial"/>
        </w:rPr>
        <w:t xml:space="preserve"> kata </w:t>
      </w:r>
      <w:proofErr w:type="spellStart"/>
      <w:r w:rsidR="002A6CEA" w:rsidRPr="002A6CEA">
        <w:rPr>
          <w:rFonts w:ascii="Arial" w:eastAsia="BatangChe" w:hAnsi="Arial" w:cs="Arial"/>
        </w:rPr>
        <w:t>Saleh</w:t>
      </w:r>
      <w:proofErr w:type="spellEnd"/>
      <w:r w:rsidR="002A6CEA" w:rsidRPr="002A6CEA">
        <w:rPr>
          <w:rFonts w:ascii="Arial" w:eastAsia="BatangChe" w:hAnsi="Arial" w:cs="Arial"/>
        </w:rPr>
        <w:t>.</w:t>
      </w:r>
    </w:p>
    <w:p w:rsidR="003B75C3" w:rsidRPr="003B75C3" w:rsidRDefault="003B75C3" w:rsidP="00890E7C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proofErr w:type="spellStart"/>
      <w:proofErr w:type="gramStart"/>
      <w:r w:rsidRPr="003B75C3">
        <w:rPr>
          <w:rFonts w:ascii="Arial" w:eastAsia="BatangChe" w:hAnsi="Arial" w:cs="Arial"/>
        </w:rPr>
        <w:lastRenderedPageBreak/>
        <w:t>Sebelumnya</w:t>
      </w:r>
      <w:proofErr w:type="spellEnd"/>
      <w:r w:rsidRPr="003B75C3">
        <w:rPr>
          <w:rFonts w:ascii="Arial" w:eastAsia="BatangChe" w:hAnsi="Arial" w:cs="Arial"/>
        </w:rPr>
        <w:t xml:space="preserve">, </w:t>
      </w:r>
      <w:proofErr w:type="spellStart"/>
      <w:r w:rsidRPr="003B75C3">
        <w:rPr>
          <w:rFonts w:ascii="Arial" w:eastAsia="BatangChe" w:hAnsi="Arial" w:cs="Arial"/>
        </w:rPr>
        <w:t>pihak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keluarga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mendapat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informasi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tewasnya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anggota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keluarga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mereka</w:t>
      </w:r>
      <w:proofErr w:type="spellEnd"/>
      <w:r w:rsidR="00F84D22">
        <w:rPr>
          <w:rFonts w:ascii="Arial" w:eastAsia="BatangChe" w:hAnsi="Arial" w:cs="Arial"/>
        </w:rPr>
        <w:t>.</w:t>
      </w:r>
      <w:proofErr w:type="gramEnd"/>
      <w:r w:rsidR="00F84D22">
        <w:rPr>
          <w:rFonts w:ascii="Arial" w:eastAsia="BatangChe" w:hAnsi="Arial" w:cs="Arial"/>
        </w:rPr>
        <w:t xml:space="preserve"> </w:t>
      </w:r>
      <w:proofErr w:type="spellStart"/>
      <w:proofErr w:type="gramStart"/>
      <w:r w:rsidR="00F84D22">
        <w:rPr>
          <w:rFonts w:ascii="Arial" w:eastAsia="BatangChe" w:hAnsi="Arial" w:cs="Arial"/>
        </w:rPr>
        <w:t>Tiga</w:t>
      </w:r>
      <w:proofErr w:type="spellEnd"/>
      <w:r w:rsidR="00F84D22">
        <w:rPr>
          <w:rFonts w:ascii="Arial" w:eastAsia="BatangChe" w:hAnsi="Arial" w:cs="Arial"/>
        </w:rPr>
        <w:t xml:space="preserve"> TKI </w:t>
      </w:r>
      <w:proofErr w:type="spellStart"/>
      <w:r w:rsidR="00F84D22">
        <w:rPr>
          <w:rFonts w:ascii="Arial" w:eastAsia="BatangChe" w:hAnsi="Arial" w:cs="Arial"/>
        </w:rPr>
        <w:t>itu</w:t>
      </w:r>
      <w:proofErr w:type="spellEnd"/>
      <w:r w:rsidR="00F84D22">
        <w:rPr>
          <w:rFonts w:ascii="Arial" w:eastAsia="BatangChe" w:hAnsi="Arial" w:cs="Arial"/>
        </w:rPr>
        <w:t xml:space="preserve"> </w:t>
      </w:r>
      <w:proofErr w:type="spellStart"/>
      <w:r w:rsidR="00F84D22">
        <w:rPr>
          <w:rFonts w:ascii="Arial" w:eastAsia="BatangChe" w:hAnsi="Arial" w:cs="Arial"/>
        </w:rPr>
        <w:t>adalah</w:t>
      </w:r>
      <w:proofErr w:type="spellEnd"/>
      <w:r w:rsidRPr="003B75C3">
        <w:rPr>
          <w:rFonts w:ascii="Arial" w:eastAsia="BatangChe" w:hAnsi="Arial" w:cs="Arial"/>
        </w:rPr>
        <w:t xml:space="preserve"> Herman (34), Abdul </w:t>
      </w:r>
      <w:proofErr w:type="spellStart"/>
      <w:r w:rsidRPr="003B75C3">
        <w:rPr>
          <w:rFonts w:ascii="Arial" w:eastAsia="BatangChe" w:hAnsi="Arial" w:cs="Arial"/>
        </w:rPr>
        <w:t>Kadir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J</w:t>
      </w:r>
      <w:r w:rsidR="0036034A">
        <w:rPr>
          <w:rFonts w:ascii="Arial" w:eastAsia="BatangChe" w:hAnsi="Arial" w:cs="Arial"/>
        </w:rPr>
        <w:t>aelani</w:t>
      </w:r>
      <w:proofErr w:type="spellEnd"/>
      <w:r w:rsidR="0036034A">
        <w:rPr>
          <w:rFonts w:ascii="Arial" w:eastAsia="BatangChe" w:hAnsi="Arial" w:cs="Arial"/>
        </w:rPr>
        <w:t xml:space="preserve"> (25), </w:t>
      </w:r>
      <w:proofErr w:type="spellStart"/>
      <w:r w:rsidR="0036034A">
        <w:rPr>
          <w:rFonts w:ascii="Arial" w:eastAsia="BatangChe" w:hAnsi="Arial" w:cs="Arial"/>
        </w:rPr>
        <w:t>dan</w:t>
      </w:r>
      <w:proofErr w:type="spellEnd"/>
      <w:r w:rsidR="0036034A">
        <w:rPr>
          <w:rFonts w:ascii="Arial" w:eastAsia="BatangChe" w:hAnsi="Arial" w:cs="Arial"/>
        </w:rPr>
        <w:t xml:space="preserve"> Mad Noon (28).</w:t>
      </w:r>
      <w:proofErr w:type="gramEnd"/>
      <w:r w:rsidR="0036034A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Informasi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tewasnya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ketiga</w:t>
      </w:r>
      <w:proofErr w:type="spellEnd"/>
      <w:r w:rsidRPr="003B75C3">
        <w:rPr>
          <w:rFonts w:ascii="Arial" w:eastAsia="BatangChe" w:hAnsi="Arial" w:cs="Arial"/>
        </w:rPr>
        <w:t xml:space="preserve"> TKI </w:t>
      </w:r>
      <w:proofErr w:type="spellStart"/>
      <w:r w:rsidRPr="003B75C3">
        <w:rPr>
          <w:rFonts w:ascii="Arial" w:eastAsia="BatangChe" w:hAnsi="Arial" w:cs="Arial"/>
        </w:rPr>
        <w:t>itu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diperoleh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pihak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keluarga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korban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setelah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membaca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3B75C3">
        <w:rPr>
          <w:rFonts w:ascii="Arial" w:eastAsia="BatangChe" w:hAnsi="Arial" w:cs="Arial"/>
        </w:rPr>
        <w:t>koran</w:t>
      </w:r>
      <w:proofErr w:type="spellEnd"/>
      <w:proofErr w:type="gram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lokal</w:t>
      </w:r>
      <w:proofErr w:type="spellEnd"/>
      <w:r w:rsidRPr="003B75C3">
        <w:rPr>
          <w:rFonts w:ascii="Arial" w:eastAsia="BatangChe" w:hAnsi="Arial" w:cs="Arial"/>
        </w:rPr>
        <w:t xml:space="preserve"> di Malaysia 26 </w:t>
      </w:r>
      <w:proofErr w:type="spellStart"/>
      <w:r w:rsidRPr="003B75C3">
        <w:rPr>
          <w:rFonts w:ascii="Arial" w:eastAsia="BatangChe" w:hAnsi="Arial" w:cs="Arial"/>
        </w:rPr>
        <w:t>Maret</w:t>
      </w:r>
      <w:proofErr w:type="spellEnd"/>
      <w:r w:rsidRPr="003B75C3">
        <w:rPr>
          <w:rFonts w:ascii="Arial" w:eastAsia="BatangChe" w:hAnsi="Arial" w:cs="Arial"/>
        </w:rPr>
        <w:t xml:space="preserve"> 2012, </w:t>
      </w:r>
      <w:proofErr w:type="spellStart"/>
      <w:r w:rsidRPr="003B75C3">
        <w:rPr>
          <w:rFonts w:ascii="Arial" w:eastAsia="BatangChe" w:hAnsi="Arial" w:cs="Arial"/>
        </w:rPr>
        <w:t>tent</w:t>
      </w:r>
      <w:r w:rsidR="0036034A">
        <w:rPr>
          <w:rFonts w:ascii="Arial" w:eastAsia="BatangChe" w:hAnsi="Arial" w:cs="Arial"/>
        </w:rPr>
        <w:t>ang</w:t>
      </w:r>
      <w:proofErr w:type="spellEnd"/>
      <w:r w:rsidR="0036034A">
        <w:rPr>
          <w:rFonts w:ascii="Arial" w:eastAsia="BatangChe" w:hAnsi="Arial" w:cs="Arial"/>
        </w:rPr>
        <w:t xml:space="preserve"> </w:t>
      </w:r>
      <w:proofErr w:type="spellStart"/>
      <w:r w:rsidR="0036034A">
        <w:rPr>
          <w:rFonts w:ascii="Arial" w:eastAsia="BatangChe" w:hAnsi="Arial" w:cs="Arial"/>
        </w:rPr>
        <w:t>penemuan</w:t>
      </w:r>
      <w:proofErr w:type="spellEnd"/>
      <w:r w:rsidR="0036034A">
        <w:rPr>
          <w:rFonts w:ascii="Arial" w:eastAsia="BatangChe" w:hAnsi="Arial" w:cs="Arial"/>
        </w:rPr>
        <w:t xml:space="preserve"> motor </w:t>
      </w:r>
      <w:proofErr w:type="spellStart"/>
      <w:r w:rsidR="0036034A">
        <w:rPr>
          <w:rFonts w:ascii="Arial" w:eastAsia="BatangChe" w:hAnsi="Arial" w:cs="Arial"/>
        </w:rPr>
        <w:t>tak</w:t>
      </w:r>
      <w:proofErr w:type="spellEnd"/>
      <w:r w:rsidR="0036034A">
        <w:rPr>
          <w:rFonts w:ascii="Arial" w:eastAsia="BatangChe" w:hAnsi="Arial" w:cs="Arial"/>
        </w:rPr>
        <w:t xml:space="preserve"> </w:t>
      </w:r>
      <w:proofErr w:type="spellStart"/>
      <w:r w:rsidR="0036034A">
        <w:rPr>
          <w:rFonts w:ascii="Arial" w:eastAsia="BatangChe" w:hAnsi="Arial" w:cs="Arial"/>
        </w:rPr>
        <w:t>dikenal</w:t>
      </w:r>
      <w:proofErr w:type="spellEnd"/>
      <w:r w:rsidR="0036034A">
        <w:rPr>
          <w:rFonts w:ascii="Arial" w:eastAsia="BatangChe" w:hAnsi="Arial" w:cs="Arial"/>
        </w:rPr>
        <w:t xml:space="preserve"> </w:t>
      </w:r>
      <w:r w:rsidRPr="003B75C3">
        <w:rPr>
          <w:rFonts w:ascii="Arial" w:eastAsia="BatangChe" w:hAnsi="Arial" w:cs="Arial"/>
        </w:rPr>
        <w:t xml:space="preserve">di </w:t>
      </w:r>
      <w:proofErr w:type="spellStart"/>
      <w:r w:rsidRPr="003B75C3">
        <w:rPr>
          <w:rFonts w:ascii="Arial" w:eastAsia="BatangChe" w:hAnsi="Arial" w:cs="Arial"/>
        </w:rPr>
        <w:t>daerah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pemancin</w:t>
      </w:r>
      <w:r w:rsidR="0036034A">
        <w:rPr>
          <w:rFonts w:ascii="Arial" w:eastAsia="BatangChe" w:hAnsi="Arial" w:cs="Arial"/>
        </w:rPr>
        <w:t>gan</w:t>
      </w:r>
      <w:proofErr w:type="spellEnd"/>
      <w:r w:rsidR="0036034A">
        <w:rPr>
          <w:rFonts w:ascii="Arial" w:eastAsia="BatangChe" w:hAnsi="Arial" w:cs="Arial"/>
        </w:rPr>
        <w:t xml:space="preserve"> yang </w:t>
      </w:r>
      <w:proofErr w:type="spellStart"/>
      <w:r w:rsidR="0036034A">
        <w:rPr>
          <w:rFonts w:ascii="Arial" w:eastAsia="BatangChe" w:hAnsi="Arial" w:cs="Arial"/>
        </w:rPr>
        <w:t>dikunjungi</w:t>
      </w:r>
      <w:proofErr w:type="spellEnd"/>
      <w:r w:rsidR="0036034A">
        <w:rPr>
          <w:rFonts w:ascii="Arial" w:eastAsia="BatangChe" w:hAnsi="Arial" w:cs="Arial"/>
        </w:rPr>
        <w:t xml:space="preserve"> 3 TKI </w:t>
      </w:r>
      <w:proofErr w:type="spellStart"/>
      <w:r w:rsidR="0036034A">
        <w:rPr>
          <w:rFonts w:ascii="Arial" w:eastAsia="BatangChe" w:hAnsi="Arial" w:cs="Arial"/>
        </w:rPr>
        <w:t>itu</w:t>
      </w:r>
      <w:proofErr w:type="spellEnd"/>
      <w:r w:rsidR="0036034A">
        <w:rPr>
          <w:rFonts w:ascii="Arial" w:eastAsia="BatangChe" w:hAnsi="Arial" w:cs="Arial"/>
        </w:rPr>
        <w:t xml:space="preserve">. </w:t>
      </w:r>
      <w:proofErr w:type="spellStart"/>
      <w:r w:rsidR="0036034A">
        <w:rPr>
          <w:rFonts w:ascii="Arial" w:eastAsia="BatangChe" w:hAnsi="Arial" w:cs="Arial"/>
        </w:rPr>
        <w:t>Lalu</w:t>
      </w:r>
      <w:proofErr w:type="spellEnd"/>
      <w:r w:rsidR="0036034A">
        <w:rPr>
          <w:rFonts w:ascii="Arial" w:eastAsia="BatangChe" w:hAnsi="Arial" w:cs="Arial"/>
        </w:rPr>
        <w:t xml:space="preserve"> </w:t>
      </w:r>
      <w:proofErr w:type="spellStart"/>
      <w:r w:rsidR="0036034A">
        <w:rPr>
          <w:rFonts w:ascii="Arial" w:eastAsia="BatangChe" w:hAnsi="Arial" w:cs="Arial"/>
        </w:rPr>
        <w:t>p</w:t>
      </w:r>
      <w:r w:rsidRPr="003B75C3">
        <w:rPr>
          <w:rFonts w:ascii="Arial" w:eastAsia="BatangChe" w:hAnsi="Arial" w:cs="Arial"/>
        </w:rPr>
        <w:t>ihak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keluarga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mendatangi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rumah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sakit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setempat</w:t>
      </w:r>
      <w:proofErr w:type="spellEnd"/>
      <w:r w:rsidRPr="003B75C3">
        <w:rPr>
          <w:rFonts w:ascii="Arial" w:eastAsia="BatangChe" w:hAnsi="Arial" w:cs="Arial"/>
        </w:rPr>
        <w:t xml:space="preserve">, </w:t>
      </w:r>
      <w:proofErr w:type="spellStart"/>
      <w:r w:rsidRPr="003B75C3">
        <w:rPr>
          <w:rFonts w:ascii="Arial" w:eastAsia="BatangChe" w:hAnsi="Arial" w:cs="Arial"/>
        </w:rPr>
        <w:t>dan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menemukan</w:t>
      </w:r>
      <w:proofErr w:type="spellEnd"/>
      <w:r w:rsidRPr="003B75C3">
        <w:rPr>
          <w:rFonts w:ascii="Arial" w:eastAsia="BatangChe" w:hAnsi="Arial" w:cs="Arial"/>
        </w:rPr>
        <w:t xml:space="preserve"> 3 TKI </w:t>
      </w:r>
      <w:proofErr w:type="spellStart"/>
      <w:r w:rsidRPr="003B75C3">
        <w:rPr>
          <w:rFonts w:ascii="Arial" w:eastAsia="BatangChe" w:hAnsi="Arial" w:cs="Arial"/>
        </w:rPr>
        <w:t>itu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telah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meninggal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pada</w:t>
      </w:r>
      <w:proofErr w:type="spellEnd"/>
      <w:r w:rsidRPr="003B75C3">
        <w:rPr>
          <w:rFonts w:ascii="Arial" w:eastAsia="BatangChe" w:hAnsi="Arial" w:cs="Arial"/>
        </w:rPr>
        <w:t xml:space="preserve"> 30 </w:t>
      </w:r>
      <w:proofErr w:type="spellStart"/>
      <w:r w:rsidRPr="003B75C3">
        <w:rPr>
          <w:rFonts w:ascii="Arial" w:eastAsia="BatangChe" w:hAnsi="Arial" w:cs="Arial"/>
        </w:rPr>
        <w:t>Maret</w:t>
      </w:r>
      <w:proofErr w:type="spellEnd"/>
      <w:r w:rsidRPr="003B75C3">
        <w:rPr>
          <w:rFonts w:ascii="Arial" w:eastAsia="BatangChe" w:hAnsi="Arial" w:cs="Arial"/>
        </w:rPr>
        <w:t xml:space="preserve"> 2012 </w:t>
      </w:r>
      <w:proofErr w:type="spellStart"/>
      <w:r w:rsidRPr="003B75C3">
        <w:rPr>
          <w:rFonts w:ascii="Arial" w:eastAsia="BatangChe" w:hAnsi="Arial" w:cs="Arial"/>
        </w:rPr>
        <w:t>dengan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keterangan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luka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tembak</w:t>
      </w:r>
      <w:proofErr w:type="spellEnd"/>
      <w:r w:rsidRPr="003B75C3">
        <w:rPr>
          <w:rFonts w:ascii="Arial" w:eastAsia="BatangChe" w:hAnsi="Arial" w:cs="Arial"/>
        </w:rPr>
        <w:t>.</w:t>
      </w:r>
    </w:p>
    <w:p w:rsidR="00FA4562" w:rsidRPr="003B75C3" w:rsidRDefault="003B75C3" w:rsidP="00890E7C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proofErr w:type="spellStart"/>
      <w:proofErr w:type="gramStart"/>
      <w:r w:rsidRPr="003B75C3">
        <w:rPr>
          <w:rFonts w:ascii="Arial" w:eastAsia="BatangChe" w:hAnsi="Arial" w:cs="Arial"/>
        </w:rPr>
        <w:t>Walaupun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mendapat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keterangan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resmi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dari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rumah</w:t>
      </w:r>
      <w:proofErr w:type="spellEnd"/>
      <w:r w:rsidR="00C80124">
        <w:rPr>
          <w:rFonts w:ascii="Arial" w:eastAsia="BatangChe" w:hAnsi="Arial" w:cs="Arial"/>
        </w:rPr>
        <w:t xml:space="preserve"> </w:t>
      </w:r>
      <w:proofErr w:type="spellStart"/>
      <w:r w:rsidR="00C80124">
        <w:rPr>
          <w:rFonts w:ascii="Arial" w:eastAsia="BatangChe" w:hAnsi="Arial" w:cs="Arial"/>
        </w:rPr>
        <w:t>sakit</w:t>
      </w:r>
      <w:proofErr w:type="spellEnd"/>
      <w:r w:rsidR="00C80124">
        <w:rPr>
          <w:rFonts w:ascii="Arial" w:eastAsia="BatangChe" w:hAnsi="Arial" w:cs="Arial"/>
        </w:rPr>
        <w:t>,</w:t>
      </w:r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salah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satu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keluarga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korban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menemukan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kejanggalan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terhadap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jasad</w:t>
      </w:r>
      <w:proofErr w:type="spellEnd"/>
      <w:r w:rsidRPr="003B75C3">
        <w:rPr>
          <w:rFonts w:ascii="Arial" w:eastAsia="BatangChe" w:hAnsi="Arial" w:cs="Arial"/>
        </w:rPr>
        <w:t xml:space="preserve"> 3 TKI </w:t>
      </w:r>
      <w:proofErr w:type="spellStart"/>
      <w:r w:rsidRPr="003B75C3">
        <w:rPr>
          <w:rFonts w:ascii="Arial" w:eastAsia="BatangChe" w:hAnsi="Arial" w:cs="Arial"/>
        </w:rPr>
        <w:t>tersebut</w:t>
      </w:r>
      <w:proofErr w:type="spellEnd"/>
      <w:r w:rsidRPr="003B75C3">
        <w:rPr>
          <w:rFonts w:ascii="Arial" w:eastAsia="BatangChe" w:hAnsi="Arial" w:cs="Arial"/>
        </w:rPr>
        <w:t>.</w:t>
      </w:r>
      <w:proofErr w:type="gramEnd"/>
      <w:r w:rsidRPr="003B75C3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3B75C3">
        <w:rPr>
          <w:rFonts w:ascii="Arial" w:eastAsia="BatangChe" w:hAnsi="Arial" w:cs="Arial"/>
        </w:rPr>
        <w:t>Kejanggalan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itu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terdapat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pada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jahitan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tubuh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korban</w:t>
      </w:r>
      <w:proofErr w:type="spellEnd"/>
      <w:r w:rsidRPr="003B75C3">
        <w:rPr>
          <w:rFonts w:ascii="Arial" w:eastAsia="BatangChe" w:hAnsi="Arial" w:cs="Arial"/>
        </w:rPr>
        <w:t>.</w:t>
      </w:r>
      <w:proofErr w:type="gramEnd"/>
      <w:r w:rsidRPr="003B75C3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3B75C3">
        <w:rPr>
          <w:rFonts w:ascii="Arial" w:eastAsia="BatangChe" w:hAnsi="Arial" w:cs="Arial"/>
        </w:rPr>
        <w:t>Semua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korban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dijahit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pada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bagian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kedua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matanya</w:t>
      </w:r>
      <w:proofErr w:type="spellEnd"/>
      <w:r w:rsidRPr="003B75C3">
        <w:rPr>
          <w:rFonts w:ascii="Arial" w:eastAsia="BatangChe" w:hAnsi="Arial" w:cs="Arial"/>
        </w:rPr>
        <w:t xml:space="preserve">, di dada </w:t>
      </w:r>
      <w:proofErr w:type="spellStart"/>
      <w:r w:rsidRPr="003B75C3">
        <w:rPr>
          <w:rFonts w:ascii="Arial" w:eastAsia="BatangChe" w:hAnsi="Arial" w:cs="Arial"/>
        </w:rPr>
        <w:t>bagian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atas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dari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dekat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lengan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kanan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lengan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kiri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terdapat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jahitan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lurus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melintang</w:t>
      </w:r>
      <w:proofErr w:type="spellEnd"/>
      <w:r w:rsidRPr="003B75C3">
        <w:rPr>
          <w:rFonts w:ascii="Arial" w:eastAsia="BatangChe" w:hAnsi="Arial" w:cs="Arial"/>
        </w:rPr>
        <w:t>.</w:t>
      </w:r>
      <w:proofErr w:type="gramEnd"/>
      <w:r w:rsidRPr="003B75C3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3B75C3">
        <w:rPr>
          <w:rFonts w:ascii="Arial" w:eastAsia="BatangChe" w:hAnsi="Arial" w:cs="Arial"/>
        </w:rPr>
        <w:t>Jahitan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juga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terlihat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dari</w:t>
      </w:r>
      <w:proofErr w:type="spellEnd"/>
      <w:r w:rsidRPr="003B75C3">
        <w:rPr>
          <w:rFonts w:ascii="Arial" w:eastAsia="BatangChe" w:hAnsi="Arial" w:cs="Arial"/>
        </w:rPr>
        <w:t xml:space="preserve"> dada </w:t>
      </w:r>
      <w:proofErr w:type="spellStart"/>
      <w:r w:rsidRPr="003B75C3">
        <w:rPr>
          <w:rFonts w:ascii="Arial" w:eastAsia="BatangChe" w:hAnsi="Arial" w:cs="Arial"/>
        </w:rPr>
        <w:t>hingga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bagian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tengah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perut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nyambung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tengah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jahitan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atas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terjahit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hingga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bawah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pusar</w:t>
      </w:r>
      <w:proofErr w:type="spellEnd"/>
      <w:r w:rsidRPr="003B75C3">
        <w:rPr>
          <w:rFonts w:ascii="Arial" w:eastAsia="BatangChe" w:hAnsi="Arial" w:cs="Arial"/>
        </w:rPr>
        <w:t xml:space="preserve">, </w:t>
      </w:r>
      <w:proofErr w:type="spellStart"/>
      <w:r w:rsidRPr="003B75C3">
        <w:rPr>
          <w:rFonts w:ascii="Arial" w:eastAsia="BatangChe" w:hAnsi="Arial" w:cs="Arial"/>
        </w:rPr>
        <w:t>sementara</w:t>
      </w:r>
      <w:proofErr w:type="spellEnd"/>
      <w:r w:rsidRPr="003B75C3">
        <w:rPr>
          <w:rFonts w:ascii="Arial" w:eastAsia="BatangChe" w:hAnsi="Arial" w:cs="Arial"/>
        </w:rPr>
        <w:t xml:space="preserve"> di </w:t>
      </w:r>
      <w:proofErr w:type="spellStart"/>
      <w:r w:rsidRPr="003B75C3">
        <w:rPr>
          <w:rFonts w:ascii="Arial" w:eastAsia="BatangChe" w:hAnsi="Arial" w:cs="Arial"/>
        </w:rPr>
        <w:t>bawah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pusar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terlihat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jahitan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dari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perut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bagian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kiri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hingga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bagian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kanan</w:t>
      </w:r>
      <w:proofErr w:type="spellEnd"/>
      <w:r w:rsidRPr="003B75C3">
        <w:rPr>
          <w:rFonts w:ascii="Arial" w:eastAsia="BatangChe" w:hAnsi="Arial" w:cs="Arial"/>
        </w:rPr>
        <w:t>.</w:t>
      </w:r>
      <w:proofErr w:type="gramEnd"/>
    </w:p>
    <w:p w:rsidR="00FA4562" w:rsidRPr="003B75C3" w:rsidRDefault="00FA4562" w:rsidP="00890E7C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proofErr w:type="spellStart"/>
      <w:proofErr w:type="gramStart"/>
      <w:r w:rsidRPr="003B75C3">
        <w:rPr>
          <w:rFonts w:ascii="Arial" w:eastAsia="BatangChe" w:hAnsi="Arial" w:cs="Arial"/>
        </w:rPr>
        <w:t>Terkait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masih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belum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adanya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keputusan</w:t>
      </w:r>
      <w:proofErr w:type="spellEnd"/>
      <w:r w:rsidRPr="003B75C3">
        <w:rPr>
          <w:rFonts w:ascii="Arial" w:eastAsia="BatangChe" w:hAnsi="Arial" w:cs="Arial"/>
        </w:rPr>
        <w:t xml:space="preserve"> yang </w:t>
      </w:r>
      <w:proofErr w:type="spellStart"/>
      <w:r w:rsidRPr="003B75C3">
        <w:rPr>
          <w:rFonts w:ascii="Arial" w:eastAsia="BatangChe" w:hAnsi="Arial" w:cs="Arial"/>
        </w:rPr>
        <w:t>terang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tentang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kasus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ini</w:t>
      </w:r>
      <w:proofErr w:type="spellEnd"/>
      <w:r w:rsidRPr="003B75C3">
        <w:rPr>
          <w:rFonts w:ascii="Arial" w:eastAsia="BatangChe" w:hAnsi="Arial" w:cs="Arial"/>
        </w:rPr>
        <w:t xml:space="preserve">, </w:t>
      </w:r>
      <w:proofErr w:type="spellStart"/>
      <w:r w:rsidRPr="003B75C3">
        <w:rPr>
          <w:rFonts w:ascii="Arial" w:eastAsia="BatangChe" w:hAnsi="Arial" w:cs="Arial"/>
        </w:rPr>
        <w:t>Ridho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meminta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masyarakat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untuk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tidak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memberikan</w:t>
      </w:r>
      <w:proofErr w:type="spellEnd"/>
      <w:r w:rsidRPr="003B75C3">
        <w:rPr>
          <w:rFonts w:ascii="Arial" w:eastAsia="BatangChe" w:hAnsi="Arial" w:cs="Arial"/>
        </w:rPr>
        <w:t xml:space="preserve"> stigma </w:t>
      </w:r>
      <w:proofErr w:type="spellStart"/>
      <w:r w:rsidRPr="003B75C3">
        <w:rPr>
          <w:rFonts w:ascii="Arial" w:eastAsia="BatangChe" w:hAnsi="Arial" w:cs="Arial"/>
        </w:rPr>
        <w:t>negatif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kepada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keluarga</w:t>
      </w:r>
      <w:proofErr w:type="spellEnd"/>
      <w:r w:rsidRPr="003B75C3">
        <w:rPr>
          <w:rFonts w:ascii="Arial" w:eastAsia="BatangChe" w:hAnsi="Arial" w:cs="Arial"/>
        </w:rPr>
        <w:t xml:space="preserve"> TKI.</w:t>
      </w:r>
      <w:proofErr w:type="gramEnd"/>
      <w:r w:rsidRPr="003B75C3">
        <w:rPr>
          <w:rFonts w:ascii="Arial" w:eastAsia="BatangChe" w:hAnsi="Arial" w:cs="Arial"/>
        </w:rPr>
        <w:t xml:space="preserve"> </w:t>
      </w:r>
      <w:proofErr w:type="gramStart"/>
      <w:r w:rsidRPr="003B75C3">
        <w:rPr>
          <w:rFonts w:ascii="Arial" w:eastAsia="BatangChe" w:hAnsi="Arial" w:cs="Arial"/>
        </w:rPr>
        <w:t xml:space="preserve">Trauma </w:t>
      </w:r>
      <w:proofErr w:type="spellStart"/>
      <w:r w:rsidRPr="003B75C3">
        <w:rPr>
          <w:rFonts w:ascii="Arial" w:eastAsia="BatangChe" w:hAnsi="Arial" w:cs="Arial"/>
        </w:rPr>
        <w:t>dan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dampak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dari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pernyataan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pemerintah</w:t>
      </w:r>
      <w:proofErr w:type="spellEnd"/>
      <w:r w:rsidRPr="003B75C3">
        <w:rPr>
          <w:rFonts w:ascii="Arial" w:eastAsia="BatangChe" w:hAnsi="Arial" w:cs="Arial"/>
        </w:rPr>
        <w:t xml:space="preserve"> Malaysia yang </w:t>
      </w:r>
      <w:proofErr w:type="spellStart"/>
      <w:r w:rsidRPr="003B75C3">
        <w:rPr>
          <w:rFonts w:ascii="Arial" w:eastAsia="BatangChe" w:hAnsi="Arial" w:cs="Arial"/>
        </w:rPr>
        <w:t>menyatakan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ketiga</w:t>
      </w:r>
      <w:proofErr w:type="spellEnd"/>
      <w:r w:rsidRPr="003B75C3">
        <w:rPr>
          <w:rFonts w:ascii="Arial" w:eastAsia="BatangChe" w:hAnsi="Arial" w:cs="Arial"/>
        </w:rPr>
        <w:t xml:space="preserve"> TKI </w:t>
      </w:r>
      <w:proofErr w:type="spellStart"/>
      <w:r w:rsidRPr="003B75C3">
        <w:rPr>
          <w:rFonts w:ascii="Arial" w:eastAsia="BatangChe" w:hAnsi="Arial" w:cs="Arial"/>
        </w:rPr>
        <w:t>ditembak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karena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tuduhan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merampok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telah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dirasakan</w:t>
      </w:r>
      <w:proofErr w:type="spellEnd"/>
      <w:r w:rsidRPr="003B75C3">
        <w:rPr>
          <w:rFonts w:ascii="Arial" w:eastAsia="BatangChe" w:hAnsi="Arial" w:cs="Arial"/>
        </w:rPr>
        <w:t xml:space="preserve"> </w:t>
      </w:r>
      <w:proofErr w:type="spellStart"/>
      <w:r w:rsidRPr="003B75C3">
        <w:rPr>
          <w:rFonts w:ascii="Arial" w:eastAsia="BatangChe" w:hAnsi="Arial" w:cs="Arial"/>
        </w:rPr>
        <w:t>keluarga</w:t>
      </w:r>
      <w:proofErr w:type="spellEnd"/>
      <w:r w:rsidRPr="003B75C3">
        <w:rPr>
          <w:rFonts w:ascii="Arial" w:eastAsia="BatangChe" w:hAnsi="Arial" w:cs="Arial"/>
        </w:rPr>
        <w:t xml:space="preserve"> TKI.</w:t>
      </w:r>
      <w:proofErr w:type="gramEnd"/>
      <w:r w:rsidR="002A6CEA">
        <w:rPr>
          <w:rFonts w:ascii="Arial" w:eastAsia="BatangChe" w:hAnsi="Arial" w:cs="Arial"/>
        </w:rPr>
        <w:t xml:space="preserve"> </w:t>
      </w:r>
      <w:proofErr w:type="spellStart"/>
      <w:r w:rsidR="002A6CEA">
        <w:rPr>
          <w:rFonts w:ascii="Arial" w:eastAsia="BatangChe" w:hAnsi="Arial" w:cs="Arial"/>
        </w:rPr>
        <w:t>Sampai</w:t>
      </w:r>
      <w:proofErr w:type="spellEnd"/>
      <w:r w:rsidR="002A6CEA">
        <w:rPr>
          <w:rFonts w:ascii="Arial" w:eastAsia="BatangChe" w:hAnsi="Arial" w:cs="Arial"/>
        </w:rPr>
        <w:t xml:space="preserve"> </w:t>
      </w:r>
      <w:proofErr w:type="spellStart"/>
      <w:r w:rsidR="002A6CEA">
        <w:rPr>
          <w:rFonts w:ascii="Arial" w:eastAsia="BatangChe" w:hAnsi="Arial" w:cs="Arial"/>
        </w:rPr>
        <w:t>saat</w:t>
      </w:r>
      <w:proofErr w:type="spellEnd"/>
      <w:r w:rsidR="002A6CEA">
        <w:rPr>
          <w:rFonts w:ascii="Arial" w:eastAsia="BatangChe" w:hAnsi="Arial" w:cs="Arial"/>
        </w:rPr>
        <w:t xml:space="preserve"> </w:t>
      </w:r>
      <w:proofErr w:type="spellStart"/>
      <w:r w:rsidR="002A6CEA">
        <w:rPr>
          <w:rFonts w:ascii="Arial" w:eastAsia="BatangChe" w:hAnsi="Arial" w:cs="Arial"/>
        </w:rPr>
        <w:t>ini</w:t>
      </w:r>
      <w:proofErr w:type="spellEnd"/>
      <w:r w:rsidR="002A6CEA">
        <w:rPr>
          <w:rFonts w:ascii="Arial" w:eastAsia="BatangChe" w:hAnsi="Arial" w:cs="Arial"/>
        </w:rPr>
        <w:t xml:space="preserve">, </w:t>
      </w:r>
      <w:proofErr w:type="spellStart"/>
      <w:r w:rsidR="002A6CEA">
        <w:rPr>
          <w:rFonts w:ascii="Arial" w:eastAsia="BatangChe" w:hAnsi="Arial" w:cs="Arial"/>
        </w:rPr>
        <w:t>Nurmawi</w:t>
      </w:r>
      <w:proofErr w:type="spellEnd"/>
      <w:r w:rsidR="002A6CEA">
        <w:rPr>
          <w:rFonts w:ascii="Arial" w:eastAsia="BatangChe" w:hAnsi="Arial" w:cs="Arial"/>
        </w:rPr>
        <w:t xml:space="preserve"> (kaka </w:t>
      </w:r>
      <w:proofErr w:type="spellStart"/>
      <w:r w:rsidR="002A6CEA">
        <w:rPr>
          <w:rFonts w:ascii="Arial" w:eastAsia="BatangChe" w:hAnsi="Arial" w:cs="Arial"/>
        </w:rPr>
        <w:t>almarhum</w:t>
      </w:r>
      <w:proofErr w:type="spellEnd"/>
      <w:r w:rsidR="002A6CEA">
        <w:rPr>
          <w:rFonts w:ascii="Arial" w:eastAsia="BatangChe" w:hAnsi="Arial" w:cs="Arial"/>
        </w:rPr>
        <w:t xml:space="preserve"> Mad Noor) </w:t>
      </w:r>
      <w:proofErr w:type="spellStart"/>
      <w:r w:rsidR="002A6CEA">
        <w:rPr>
          <w:rFonts w:ascii="Arial" w:eastAsia="BatangChe" w:hAnsi="Arial" w:cs="Arial"/>
        </w:rPr>
        <w:t>dan</w:t>
      </w:r>
      <w:proofErr w:type="spellEnd"/>
      <w:r w:rsidR="002A6CEA">
        <w:rPr>
          <w:rFonts w:ascii="Arial" w:eastAsia="BatangChe" w:hAnsi="Arial" w:cs="Arial"/>
        </w:rPr>
        <w:t xml:space="preserve"> Ayah </w:t>
      </w:r>
      <w:proofErr w:type="spellStart"/>
      <w:proofErr w:type="gramStart"/>
      <w:r w:rsidR="002A6CEA">
        <w:rPr>
          <w:rFonts w:ascii="Arial" w:eastAsia="BatangChe" w:hAnsi="Arial" w:cs="Arial"/>
        </w:rPr>
        <w:t>nya</w:t>
      </w:r>
      <w:proofErr w:type="spellEnd"/>
      <w:proofErr w:type="gramEnd"/>
      <w:r w:rsidR="002A6CEA">
        <w:rPr>
          <w:rFonts w:ascii="Arial" w:eastAsia="BatangChe" w:hAnsi="Arial" w:cs="Arial"/>
        </w:rPr>
        <w:t xml:space="preserve"> </w:t>
      </w:r>
      <w:proofErr w:type="spellStart"/>
      <w:r w:rsidR="002A6CEA">
        <w:rPr>
          <w:rFonts w:ascii="Arial" w:eastAsia="BatangChe" w:hAnsi="Arial" w:cs="Arial"/>
        </w:rPr>
        <w:t>mengaku</w:t>
      </w:r>
      <w:proofErr w:type="spellEnd"/>
      <w:r w:rsidR="002A6CEA">
        <w:rPr>
          <w:rFonts w:ascii="Arial" w:eastAsia="BatangChe" w:hAnsi="Arial" w:cs="Arial"/>
        </w:rPr>
        <w:t xml:space="preserve"> </w:t>
      </w:r>
      <w:proofErr w:type="spellStart"/>
      <w:r w:rsidR="002A6CEA">
        <w:rPr>
          <w:rFonts w:ascii="Arial" w:eastAsia="BatangChe" w:hAnsi="Arial" w:cs="Arial"/>
        </w:rPr>
        <w:t>malu</w:t>
      </w:r>
      <w:proofErr w:type="spellEnd"/>
      <w:r w:rsidR="002A6CEA">
        <w:rPr>
          <w:rFonts w:ascii="Arial" w:eastAsia="BatangChe" w:hAnsi="Arial" w:cs="Arial"/>
        </w:rPr>
        <w:t xml:space="preserve"> </w:t>
      </w:r>
      <w:proofErr w:type="spellStart"/>
      <w:r w:rsidR="002A6CEA">
        <w:rPr>
          <w:rFonts w:ascii="Arial" w:eastAsia="BatangChe" w:hAnsi="Arial" w:cs="Arial"/>
        </w:rPr>
        <w:t>untuk</w:t>
      </w:r>
      <w:proofErr w:type="spellEnd"/>
      <w:r w:rsidR="002A6CEA">
        <w:rPr>
          <w:rFonts w:ascii="Arial" w:eastAsia="BatangChe" w:hAnsi="Arial" w:cs="Arial"/>
        </w:rPr>
        <w:t xml:space="preserve"> </w:t>
      </w:r>
      <w:proofErr w:type="spellStart"/>
      <w:r w:rsidR="002A6CEA">
        <w:rPr>
          <w:rFonts w:ascii="Arial" w:eastAsia="BatangChe" w:hAnsi="Arial" w:cs="Arial"/>
        </w:rPr>
        <w:t>keluar</w:t>
      </w:r>
      <w:proofErr w:type="spellEnd"/>
      <w:r w:rsidR="002A6CEA">
        <w:rPr>
          <w:rFonts w:ascii="Arial" w:eastAsia="BatangChe" w:hAnsi="Arial" w:cs="Arial"/>
        </w:rPr>
        <w:t xml:space="preserve"> </w:t>
      </w:r>
      <w:proofErr w:type="spellStart"/>
      <w:r w:rsidR="002A6CEA">
        <w:rPr>
          <w:rFonts w:ascii="Arial" w:eastAsia="BatangChe" w:hAnsi="Arial" w:cs="Arial"/>
        </w:rPr>
        <w:t>rumah</w:t>
      </w:r>
      <w:proofErr w:type="spellEnd"/>
      <w:r w:rsidR="002A6CEA">
        <w:rPr>
          <w:rFonts w:ascii="Arial" w:eastAsia="BatangChe" w:hAnsi="Arial" w:cs="Arial"/>
        </w:rPr>
        <w:t>.</w:t>
      </w:r>
    </w:p>
    <w:p w:rsidR="002A6CEA" w:rsidRPr="00C80124" w:rsidRDefault="00C80124" w:rsidP="00890E7C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 xml:space="preserve">Hal yang </w:t>
      </w:r>
      <w:proofErr w:type="spellStart"/>
      <w:proofErr w:type="gramStart"/>
      <w:r>
        <w:rPr>
          <w:rFonts w:ascii="Arial" w:eastAsia="BatangChe" w:hAnsi="Arial" w:cs="Arial"/>
        </w:rPr>
        <w:t>sama</w:t>
      </w:r>
      <w:proofErr w:type="spellEnd"/>
      <w:proofErr w:type="gramEnd"/>
      <w:r>
        <w:rPr>
          <w:rFonts w:ascii="Arial" w:eastAsia="BatangChe" w:hAnsi="Arial" w:cs="Arial"/>
        </w:rPr>
        <w:t xml:space="preserve"> </w:t>
      </w:r>
      <w:proofErr w:type="spellStart"/>
      <w:r>
        <w:rPr>
          <w:rFonts w:ascii="Arial" w:eastAsia="BatangChe" w:hAnsi="Arial" w:cs="Arial"/>
        </w:rPr>
        <w:t>terjadi</w:t>
      </w:r>
      <w:proofErr w:type="spellEnd"/>
      <w:r>
        <w:rPr>
          <w:rFonts w:ascii="Arial" w:eastAsia="BatangChe" w:hAnsi="Arial" w:cs="Arial"/>
        </w:rPr>
        <w:t xml:space="preserve"> </w:t>
      </w:r>
      <w:proofErr w:type="spellStart"/>
      <w:r>
        <w:rPr>
          <w:rFonts w:ascii="Arial" w:eastAsia="BatangChe" w:hAnsi="Arial" w:cs="Arial"/>
        </w:rPr>
        <w:t>pada</w:t>
      </w:r>
      <w:proofErr w:type="spellEnd"/>
      <w:r>
        <w:rPr>
          <w:rFonts w:ascii="Arial" w:eastAsia="BatangChe" w:hAnsi="Arial" w:cs="Arial"/>
        </w:rPr>
        <w:t xml:space="preserve"> </w:t>
      </w:r>
      <w:proofErr w:type="spellStart"/>
      <w:r>
        <w:rPr>
          <w:rFonts w:ascii="Arial" w:eastAsia="BatangChe" w:hAnsi="Arial" w:cs="Arial"/>
        </w:rPr>
        <w:t>ibunda</w:t>
      </w:r>
      <w:proofErr w:type="spellEnd"/>
      <w:r>
        <w:rPr>
          <w:rFonts w:ascii="Arial" w:eastAsia="BatangChe" w:hAnsi="Arial" w:cs="Arial"/>
        </w:rPr>
        <w:t xml:space="preserve"> Herman yang</w:t>
      </w:r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terlihat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murung</w:t>
      </w:r>
      <w:proofErr w:type="spellEnd"/>
      <w:r>
        <w:rPr>
          <w:rFonts w:ascii="Arial" w:eastAsia="BatangChe" w:hAnsi="Arial" w:cs="Arial"/>
        </w:rPr>
        <w:t xml:space="preserve"> </w:t>
      </w:r>
      <w:proofErr w:type="spellStart"/>
      <w:r>
        <w:rPr>
          <w:rFonts w:ascii="Arial" w:eastAsia="BatangChe" w:hAnsi="Arial" w:cs="Arial"/>
        </w:rPr>
        <w:t>saat</w:t>
      </w:r>
      <w:proofErr w:type="spellEnd"/>
      <w:r>
        <w:rPr>
          <w:rFonts w:ascii="Arial" w:eastAsia="BatangChe" w:hAnsi="Arial" w:cs="Arial"/>
        </w:rPr>
        <w:t xml:space="preserve"> </w:t>
      </w:r>
      <w:proofErr w:type="spellStart"/>
      <w:r>
        <w:rPr>
          <w:rFonts w:ascii="Arial" w:eastAsia="BatangChe" w:hAnsi="Arial" w:cs="Arial"/>
        </w:rPr>
        <w:t>dikunjungi</w:t>
      </w:r>
      <w:proofErr w:type="spellEnd"/>
      <w:r>
        <w:rPr>
          <w:rFonts w:ascii="Arial" w:eastAsia="BatangChe" w:hAnsi="Arial" w:cs="Arial"/>
        </w:rPr>
        <w:t xml:space="preserve"> </w:t>
      </w:r>
      <w:proofErr w:type="spellStart"/>
      <w:r>
        <w:rPr>
          <w:rFonts w:ascii="Arial" w:eastAsia="BatangChe" w:hAnsi="Arial" w:cs="Arial"/>
        </w:rPr>
        <w:t>Komnas</w:t>
      </w:r>
      <w:proofErr w:type="spellEnd"/>
      <w:r>
        <w:rPr>
          <w:rFonts w:ascii="Arial" w:eastAsia="BatangChe" w:hAnsi="Arial" w:cs="Arial"/>
        </w:rPr>
        <w:t xml:space="preserve"> HAM</w:t>
      </w:r>
      <w:r w:rsidR="00FA4562" w:rsidRPr="003B75C3">
        <w:rPr>
          <w:rFonts w:ascii="Arial" w:eastAsia="BatangChe" w:hAnsi="Arial" w:cs="Arial"/>
        </w:rPr>
        <w:t xml:space="preserve">. </w:t>
      </w:r>
      <w:proofErr w:type="gramStart"/>
      <w:r w:rsidR="00FA4562" w:rsidRPr="003B75C3">
        <w:rPr>
          <w:rFonts w:ascii="Arial" w:eastAsia="BatangChe" w:hAnsi="Arial" w:cs="Arial"/>
        </w:rPr>
        <w:t>“</w:t>
      </w:r>
      <w:proofErr w:type="spellStart"/>
      <w:r w:rsidR="00FA4562" w:rsidRPr="003B75C3">
        <w:rPr>
          <w:rFonts w:ascii="Arial" w:eastAsia="BatangChe" w:hAnsi="Arial" w:cs="Arial"/>
        </w:rPr>
        <w:t>Anak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saya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sejak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kecil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hingga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dewasa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tidak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pernah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sama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sekali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mencuri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ayam</w:t>
      </w:r>
      <w:proofErr w:type="spellEnd"/>
      <w:r w:rsidR="00FA4562" w:rsidRPr="003B75C3">
        <w:rPr>
          <w:rFonts w:ascii="Arial" w:eastAsia="BatangChe" w:hAnsi="Arial" w:cs="Arial"/>
        </w:rPr>
        <w:t xml:space="preserve"> orang di </w:t>
      </w:r>
      <w:proofErr w:type="spellStart"/>
      <w:r w:rsidR="00FA4562" w:rsidRPr="003B75C3">
        <w:rPr>
          <w:rFonts w:ascii="Arial" w:eastAsia="BatangChe" w:hAnsi="Arial" w:cs="Arial"/>
        </w:rPr>
        <w:t>kampung</w:t>
      </w:r>
      <w:proofErr w:type="spellEnd"/>
      <w:r w:rsidR="00FA4562" w:rsidRPr="003B75C3">
        <w:rPr>
          <w:rFonts w:ascii="Arial" w:eastAsia="BatangChe" w:hAnsi="Arial" w:cs="Arial"/>
        </w:rPr>
        <w:t xml:space="preserve"> kami, </w:t>
      </w:r>
      <w:proofErr w:type="spellStart"/>
      <w:r w:rsidR="00FA4562" w:rsidRPr="003B75C3">
        <w:rPr>
          <w:rFonts w:ascii="Arial" w:eastAsia="BatangChe" w:hAnsi="Arial" w:cs="Arial"/>
        </w:rPr>
        <w:t>jadi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saya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sama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sekali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tidak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terima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jika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dia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kemudian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dituduh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merampok</w:t>
      </w:r>
      <w:proofErr w:type="spellEnd"/>
      <w:r w:rsidR="00FA4562" w:rsidRPr="003B75C3">
        <w:rPr>
          <w:rFonts w:ascii="Arial" w:eastAsia="BatangChe" w:hAnsi="Arial" w:cs="Arial"/>
        </w:rPr>
        <w:t>.</w:t>
      </w:r>
      <w:proofErr w:type="gram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proofErr w:type="gramStart"/>
      <w:r w:rsidR="00FA4562" w:rsidRPr="003B75C3">
        <w:rPr>
          <w:rFonts w:ascii="Arial" w:eastAsia="BatangChe" w:hAnsi="Arial" w:cs="Arial"/>
        </w:rPr>
        <w:t>Kalaupun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dia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merampok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kenapa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tidak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dilumpuhkan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saja</w:t>
      </w:r>
      <w:proofErr w:type="spellEnd"/>
      <w:r w:rsidR="00FA4562" w:rsidRPr="003B75C3">
        <w:rPr>
          <w:rFonts w:ascii="Arial" w:eastAsia="BatangChe" w:hAnsi="Arial" w:cs="Arial"/>
        </w:rPr>
        <w:t xml:space="preserve">, </w:t>
      </w:r>
      <w:proofErr w:type="spellStart"/>
      <w:r w:rsidR="00FA4562" w:rsidRPr="003B75C3">
        <w:rPr>
          <w:rFonts w:ascii="Arial" w:eastAsia="BatangChe" w:hAnsi="Arial" w:cs="Arial"/>
        </w:rPr>
        <w:t>kenapa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harus</w:t>
      </w:r>
      <w:proofErr w:type="spellEnd"/>
      <w:r w:rsidR="00FA4562" w:rsidRPr="003B75C3">
        <w:rPr>
          <w:rFonts w:ascii="Arial" w:eastAsia="BatangChe" w:hAnsi="Arial" w:cs="Arial"/>
        </w:rPr>
        <w:t xml:space="preserve"> </w:t>
      </w:r>
      <w:proofErr w:type="spellStart"/>
      <w:r w:rsidR="00FA4562" w:rsidRPr="003B75C3">
        <w:rPr>
          <w:rFonts w:ascii="Arial" w:eastAsia="BatangChe" w:hAnsi="Arial" w:cs="Arial"/>
        </w:rPr>
        <w:t>dibunuh</w:t>
      </w:r>
      <w:proofErr w:type="spellEnd"/>
      <w:r w:rsidR="00FA4562" w:rsidRPr="003B75C3">
        <w:rPr>
          <w:rFonts w:ascii="Arial" w:eastAsia="BatangChe" w:hAnsi="Arial" w:cs="Arial"/>
        </w:rPr>
        <w:t>?” kat</w:t>
      </w:r>
      <w:r>
        <w:rPr>
          <w:rFonts w:ascii="Arial" w:eastAsia="BatangChe" w:hAnsi="Arial" w:cs="Arial"/>
        </w:rPr>
        <w:t xml:space="preserve">a Haji </w:t>
      </w:r>
      <w:proofErr w:type="spellStart"/>
      <w:r>
        <w:rPr>
          <w:rFonts w:ascii="Arial" w:eastAsia="BatangChe" w:hAnsi="Arial" w:cs="Arial"/>
        </w:rPr>
        <w:t>Maksum</w:t>
      </w:r>
      <w:proofErr w:type="spellEnd"/>
      <w:r>
        <w:rPr>
          <w:rFonts w:ascii="Arial" w:eastAsia="BatangChe" w:hAnsi="Arial" w:cs="Arial"/>
        </w:rPr>
        <w:t xml:space="preserve">, orang </w:t>
      </w:r>
      <w:proofErr w:type="spellStart"/>
      <w:r>
        <w:rPr>
          <w:rFonts w:ascii="Arial" w:eastAsia="BatangChe" w:hAnsi="Arial" w:cs="Arial"/>
        </w:rPr>
        <w:t>tua</w:t>
      </w:r>
      <w:proofErr w:type="spellEnd"/>
      <w:r>
        <w:rPr>
          <w:rFonts w:ascii="Arial" w:eastAsia="BatangChe" w:hAnsi="Arial" w:cs="Arial"/>
        </w:rPr>
        <w:t xml:space="preserve"> Herman.</w:t>
      </w:r>
      <w:proofErr w:type="gramEnd"/>
    </w:p>
    <w:p w:rsidR="00B00308" w:rsidRDefault="002A6CEA" w:rsidP="00890E7C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proofErr w:type="gramStart"/>
      <w:r w:rsidRPr="00C80124">
        <w:rPr>
          <w:rFonts w:ascii="Arial" w:eastAsia="BatangChe" w:hAnsi="Arial" w:cs="Arial"/>
        </w:rPr>
        <w:t>KBRI</w:t>
      </w:r>
      <w:r w:rsidR="00C80124">
        <w:rPr>
          <w:rFonts w:ascii="Arial" w:eastAsia="BatangChe" w:hAnsi="Arial" w:cs="Arial"/>
        </w:rPr>
        <w:t xml:space="preserve"> pun</w:t>
      </w:r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telah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meminta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secara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resmi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laporan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lengkap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terkait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kasus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tersebut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kepada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Polisi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Diraja</w:t>
      </w:r>
      <w:proofErr w:type="spellEnd"/>
      <w:r w:rsidRPr="00C80124">
        <w:rPr>
          <w:rFonts w:ascii="Arial" w:eastAsia="BatangChe" w:hAnsi="Arial" w:cs="Arial"/>
        </w:rPr>
        <w:t xml:space="preserve"> Malaysia (PDRM) </w:t>
      </w:r>
      <w:proofErr w:type="spellStart"/>
      <w:r w:rsidRPr="00C80124">
        <w:rPr>
          <w:rFonts w:ascii="Arial" w:eastAsia="BatangChe" w:hAnsi="Arial" w:cs="Arial"/>
        </w:rPr>
        <w:t>dan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rumah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sakit</w:t>
      </w:r>
      <w:proofErr w:type="spellEnd"/>
      <w:r w:rsidRPr="00C80124">
        <w:rPr>
          <w:rFonts w:ascii="Arial" w:eastAsia="BatangChe" w:hAnsi="Arial" w:cs="Arial"/>
        </w:rPr>
        <w:t xml:space="preserve"> yang </w:t>
      </w:r>
      <w:proofErr w:type="spellStart"/>
      <w:r w:rsidRPr="00C80124">
        <w:rPr>
          <w:rFonts w:ascii="Arial" w:eastAsia="BatangChe" w:hAnsi="Arial" w:cs="Arial"/>
        </w:rPr>
        <w:t>melakukan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autopsi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korban</w:t>
      </w:r>
      <w:proofErr w:type="spellEnd"/>
      <w:r w:rsidRPr="00C80124">
        <w:rPr>
          <w:rFonts w:ascii="Arial" w:eastAsia="BatangChe" w:hAnsi="Arial" w:cs="Arial"/>
        </w:rPr>
        <w:t>.</w:t>
      </w:r>
      <w:proofErr w:type="gram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Sebagai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tindak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lanjut</w:t>
      </w:r>
      <w:proofErr w:type="spellEnd"/>
      <w:r w:rsidRPr="00C80124">
        <w:rPr>
          <w:rFonts w:ascii="Arial" w:eastAsia="BatangChe" w:hAnsi="Arial" w:cs="Arial"/>
        </w:rPr>
        <w:t xml:space="preserve">, </w:t>
      </w:r>
      <w:proofErr w:type="spellStart"/>
      <w:r w:rsidRPr="00C80124">
        <w:rPr>
          <w:rFonts w:ascii="Arial" w:eastAsia="BatangChe" w:hAnsi="Arial" w:cs="Arial"/>
        </w:rPr>
        <w:t>laporan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tersebut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C80124">
        <w:rPr>
          <w:rFonts w:ascii="Arial" w:eastAsia="BatangChe" w:hAnsi="Arial" w:cs="Arial"/>
        </w:rPr>
        <w:t>akan</w:t>
      </w:r>
      <w:proofErr w:type="spellEnd"/>
      <w:proofErr w:type="gram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diteruskan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ke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kementerian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luar</w:t>
      </w:r>
      <w:proofErr w:type="spellEnd"/>
      <w:r w:rsidRPr="00C80124">
        <w:rPr>
          <w:rFonts w:ascii="Arial" w:eastAsia="BatangChe" w:hAnsi="Arial" w:cs="Arial"/>
        </w:rPr>
        <w:t xml:space="preserve"> </w:t>
      </w:r>
      <w:proofErr w:type="spellStart"/>
      <w:r w:rsidRPr="00C80124">
        <w:rPr>
          <w:rFonts w:ascii="Arial" w:eastAsia="BatangChe" w:hAnsi="Arial" w:cs="Arial"/>
        </w:rPr>
        <w:t>negeri</w:t>
      </w:r>
      <w:proofErr w:type="spellEnd"/>
      <w:r w:rsidRPr="00C80124">
        <w:rPr>
          <w:rFonts w:ascii="Arial" w:eastAsia="BatangChe" w:hAnsi="Arial" w:cs="Arial"/>
        </w:rPr>
        <w:t xml:space="preserve"> di Jakarta.</w:t>
      </w:r>
    </w:p>
    <w:p w:rsidR="005436F7" w:rsidRDefault="005436F7" w:rsidP="00890E7C">
      <w:pPr>
        <w:spacing w:line="360" w:lineRule="auto"/>
        <w:ind w:firstLine="720"/>
        <w:jc w:val="center"/>
        <w:rPr>
          <w:rFonts w:ascii="Arial" w:eastAsia="BatangChe" w:hAnsi="Arial" w:cs="Arial"/>
          <w:b/>
          <w:sz w:val="36"/>
          <w:szCs w:val="36"/>
        </w:rPr>
      </w:pPr>
    </w:p>
    <w:p w:rsidR="00F84D22" w:rsidRDefault="00F84D22" w:rsidP="00890E7C">
      <w:pPr>
        <w:spacing w:line="360" w:lineRule="auto"/>
        <w:ind w:firstLine="720"/>
        <w:jc w:val="center"/>
        <w:rPr>
          <w:rFonts w:ascii="Arial" w:eastAsia="BatangChe" w:hAnsi="Arial" w:cs="Arial"/>
          <w:b/>
          <w:sz w:val="36"/>
          <w:szCs w:val="36"/>
        </w:rPr>
      </w:pPr>
    </w:p>
    <w:p w:rsidR="00F84D22" w:rsidRDefault="00F84D22" w:rsidP="00890E7C">
      <w:pPr>
        <w:spacing w:line="360" w:lineRule="auto"/>
        <w:ind w:firstLine="720"/>
        <w:jc w:val="center"/>
        <w:rPr>
          <w:rFonts w:ascii="Arial" w:eastAsia="BatangChe" w:hAnsi="Arial" w:cs="Arial"/>
          <w:b/>
          <w:sz w:val="36"/>
          <w:szCs w:val="36"/>
        </w:rPr>
      </w:pPr>
    </w:p>
    <w:p w:rsidR="00F74768" w:rsidRPr="00F84D22" w:rsidRDefault="00F74768" w:rsidP="00890E7C">
      <w:pPr>
        <w:spacing w:line="360" w:lineRule="auto"/>
        <w:ind w:firstLine="720"/>
        <w:jc w:val="center"/>
        <w:rPr>
          <w:rFonts w:ascii="Arial" w:eastAsia="BatangChe" w:hAnsi="Arial" w:cs="Arial"/>
          <w:b/>
          <w:sz w:val="36"/>
          <w:szCs w:val="36"/>
        </w:rPr>
      </w:pPr>
      <w:r>
        <w:rPr>
          <w:rFonts w:ascii="Arial" w:eastAsia="BatangChe" w:hAnsi="Arial" w:cs="Arial"/>
          <w:b/>
          <w:sz w:val="36"/>
          <w:szCs w:val="36"/>
        </w:rPr>
        <w:lastRenderedPageBreak/>
        <w:t>LANDASA</w:t>
      </w:r>
      <w:r w:rsidRPr="00F84D22">
        <w:rPr>
          <w:rFonts w:ascii="Arial" w:eastAsia="BatangChe" w:hAnsi="Arial" w:cs="Arial"/>
          <w:b/>
          <w:sz w:val="36"/>
          <w:szCs w:val="36"/>
        </w:rPr>
        <w:t>N TEORI</w:t>
      </w:r>
    </w:p>
    <w:p w:rsidR="00F74768" w:rsidRPr="00F84D22" w:rsidRDefault="00F74768" w:rsidP="00890E7C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proofErr w:type="gramStart"/>
      <w:r w:rsidRPr="00F84D22">
        <w:rPr>
          <w:rFonts w:ascii="Arial" w:eastAsia="BatangChe" w:hAnsi="Arial" w:cs="Arial"/>
        </w:rPr>
        <w:t xml:space="preserve">Hal </w:t>
      </w:r>
      <w:proofErr w:type="spellStart"/>
      <w:r w:rsidRPr="00F84D22">
        <w:rPr>
          <w:rFonts w:ascii="Arial" w:eastAsia="BatangChe" w:hAnsi="Arial" w:cs="Arial"/>
        </w:rPr>
        <w:t>ini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berhubungan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dengan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teori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relativisme</w:t>
      </w:r>
      <w:proofErr w:type="spellEnd"/>
      <w:r w:rsidRPr="00F84D22">
        <w:rPr>
          <w:rFonts w:ascii="Arial" w:eastAsia="BatangChe" w:hAnsi="Arial" w:cs="Arial"/>
        </w:rPr>
        <w:t xml:space="preserve"> cultural.</w:t>
      </w:r>
      <w:proofErr w:type="gramEnd"/>
      <w:r w:rsidRPr="00F84D22">
        <w:rPr>
          <w:rFonts w:ascii="Arial" w:eastAsia="BatangChe" w:hAnsi="Arial" w:cs="Arial"/>
        </w:rPr>
        <w:t xml:space="preserve"> (</w:t>
      </w:r>
      <w:proofErr w:type="spellStart"/>
      <w:r w:rsidRPr="00F84D22">
        <w:rPr>
          <w:rFonts w:ascii="Arial" w:eastAsia="BatangChe" w:hAnsi="Arial" w:cs="Arial"/>
        </w:rPr>
        <w:t>Sedarnawati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Yasni</w:t>
      </w:r>
      <w:proofErr w:type="spellEnd"/>
      <w:r w:rsidRPr="00F84D22">
        <w:rPr>
          <w:rFonts w:ascii="Arial" w:eastAsia="BatangChe" w:hAnsi="Arial" w:cs="Arial"/>
        </w:rPr>
        <w:t xml:space="preserve">, 2009: 251). </w:t>
      </w:r>
      <w:proofErr w:type="spellStart"/>
      <w:proofErr w:type="gramStart"/>
      <w:r w:rsidRPr="00F84D22">
        <w:rPr>
          <w:rFonts w:ascii="Arial" w:eastAsia="BatangChe" w:hAnsi="Arial" w:cs="Arial"/>
        </w:rPr>
        <w:t>Teori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ini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menyebutkan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bahwa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pelaksanaan</w:t>
      </w:r>
      <w:proofErr w:type="spellEnd"/>
      <w:r w:rsidRPr="00F84D22">
        <w:rPr>
          <w:rFonts w:ascii="Arial" w:eastAsia="BatangChe" w:hAnsi="Arial" w:cs="Arial"/>
        </w:rPr>
        <w:t xml:space="preserve"> HAM </w:t>
      </w:r>
      <w:proofErr w:type="spellStart"/>
      <w:r w:rsidRPr="00F84D22">
        <w:rPr>
          <w:rFonts w:ascii="Arial" w:eastAsia="BatangChe" w:hAnsi="Arial" w:cs="Arial"/>
        </w:rPr>
        <w:t>disetiap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daerah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itu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berbeda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bergantung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pada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kondisi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sosial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kemasyarakatan</w:t>
      </w:r>
      <w:proofErr w:type="spellEnd"/>
      <w:r w:rsidRPr="00F84D22">
        <w:rPr>
          <w:rFonts w:ascii="Arial" w:eastAsia="BatangChe" w:hAnsi="Arial" w:cs="Arial"/>
        </w:rPr>
        <w:t xml:space="preserve"> yang </w:t>
      </w:r>
      <w:proofErr w:type="spellStart"/>
      <w:r w:rsidRPr="00F84D22">
        <w:rPr>
          <w:rFonts w:ascii="Arial" w:eastAsia="BatangChe" w:hAnsi="Arial" w:cs="Arial"/>
        </w:rPr>
        <w:t>ada</w:t>
      </w:r>
      <w:proofErr w:type="spellEnd"/>
      <w:r w:rsidRPr="00F84D22">
        <w:rPr>
          <w:rFonts w:ascii="Arial" w:eastAsia="BatangChe" w:hAnsi="Arial" w:cs="Arial"/>
        </w:rPr>
        <w:t xml:space="preserve">, </w:t>
      </w:r>
      <w:proofErr w:type="spellStart"/>
      <w:r w:rsidRPr="00F84D22">
        <w:rPr>
          <w:rFonts w:ascii="Arial" w:eastAsia="BatangChe" w:hAnsi="Arial" w:cs="Arial"/>
        </w:rPr>
        <w:t>sehingga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pelaksanaan</w:t>
      </w:r>
      <w:proofErr w:type="spellEnd"/>
      <w:r w:rsidRPr="00F84D22">
        <w:rPr>
          <w:rFonts w:ascii="Arial" w:eastAsia="BatangChe" w:hAnsi="Arial" w:cs="Arial"/>
        </w:rPr>
        <w:t xml:space="preserve"> HAM </w:t>
      </w:r>
      <w:proofErr w:type="spellStart"/>
      <w:r w:rsidRPr="00F84D22">
        <w:rPr>
          <w:rFonts w:ascii="Arial" w:eastAsia="BatangChe" w:hAnsi="Arial" w:cs="Arial"/>
        </w:rPr>
        <w:t>bersifat</w:t>
      </w:r>
      <w:proofErr w:type="spellEnd"/>
      <w:r w:rsidRPr="00F84D22">
        <w:rPr>
          <w:rFonts w:ascii="Arial" w:eastAsia="BatangChe" w:hAnsi="Arial" w:cs="Arial"/>
        </w:rPr>
        <w:t xml:space="preserve"> relative </w:t>
      </w:r>
      <w:proofErr w:type="spellStart"/>
      <w:r w:rsidRPr="00F84D22">
        <w:rPr>
          <w:rFonts w:ascii="Arial" w:eastAsia="BatangChe" w:hAnsi="Arial" w:cs="Arial"/>
        </w:rPr>
        <w:t>bukan</w:t>
      </w:r>
      <w:proofErr w:type="spellEnd"/>
      <w:r w:rsidRPr="00F84D22">
        <w:rPr>
          <w:rFonts w:ascii="Arial" w:eastAsia="BatangChe" w:hAnsi="Arial" w:cs="Arial"/>
        </w:rPr>
        <w:t xml:space="preserve"> universal.</w:t>
      </w:r>
      <w:proofErr w:type="gramEnd"/>
      <w:r w:rsidRPr="00F84D22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F84D22">
        <w:rPr>
          <w:rFonts w:ascii="Arial" w:eastAsia="BatangChe" w:hAnsi="Arial" w:cs="Arial"/>
        </w:rPr>
        <w:t>Pelaksanaan</w:t>
      </w:r>
      <w:proofErr w:type="spellEnd"/>
      <w:r w:rsidRPr="00F84D22">
        <w:rPr>
          <w:rFonts w:ascii="Arial" w:eastAsia="BatangChe" w:hAnsi="Arial" w:cs="Arial"/>
        </w:rPr>
        <w:t xml:space="preserve"> HAM di Indonesia </w:t>
      </w:r>
      <w:proofErr w:type="spellStart"/>
      <w:r w:rsidRPr="00F84D22">
        <w:rPr>
          <w:rFonts w:ascii="Arial" w:eastAsia="BatangChe" w:hAnsi="Arial" w:cs="Arial"/>
        </w:rPr>
        <w:t>terlihat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lemah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karena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masih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banyak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kasus</w:t>
      </w:r>
      <w:proofErr w:type="spellEnd"/>
      <w:r w:rsidRPr="00F84D22">
        <w:rPr>
          <w:rFonts w:ascii="Arial" w:eastAsia="BatangChe" w:hAnsi="Arial" w:cs="Arial"/>
        </w:rPr>
        <w:t xml:space="preserve">- </w:t>
      </w:r>
      <w:proofErr w:type="spellStart"/>
      <w:r w:rsidRPr="00F84D22">
        <w:rPr>
          <w:rFonts w:ascii="Arial" w:eastAsia="BatangChe" w:hAnsi="Arial" w:cs="Arial"/>
        </w:rPr>
        <w:t>kasus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pelanggaran</w:t>
      </w:r>
      <w:proofErr w:type="spellEnd"/>
      <w:r w:rsidRPr="00F84D22">
        <w:rPr>
          <w:rFonts w:ascii="Arial" w:eastAsia="BatangChe" w:hAnsi="Arial" w:cs="Arial"/>
        </w:rPr>
        <w:t xml:space="preserve"> HAM yang </w:t>
      </w:r>
      <w:proofErr w:type="spellStart"/>
      <w:r w:rsidRPr="00F84D22">
        <w:rPr>
          <w:rFonts w:ascii="Arial" w:eastAsia="BatangChe" w:hAnsi="Arial" w:cs="Arial"/>
        </w:rPr>
        <w:t>belum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dapat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ditangani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secara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jelas</w:t>
      </w:r>
      <w:proofErr w:type="spellEnd"/>
      <w:r w:rsidRPr="00F84D22">
        <w:rPr>
          <w:rFonts w:ascii="Arial" w:eastAsia="BatangChe" w:hAnsi="Arial" w:cs="Arial"/>
        </w:rPr>
        <w:t>.</w:t>
      </w:r>
      <w:proofErr w:type="gramEnd"/>
      <w:r w:rsidRPr="00F84D22">
        <w:rPr>
          <w:rFonts w:ascii="Arial" w:eastAsia="BatangChe" w:hAnsi="Arial" w:cs="Arial"/>
        </w:rPr>
        <w:t xml:space="preserve"> Para </w:t>
      </w:r>
      <w:proofErr w:type="spellStart"/>
      <w:r w:rsidRPr="00F84D22">
        <w:rPr>
          <w:rFonts w:ascii="Arial" w:eastAsia="BatangChe" w:hAnsi="Arial" w:cs="Arial"/>
        </w:rPr>
        <w:t>keluarga</w:t>
      </w:r>
      <w:proofErr w:type="spellEnd"/>
      <w:r w:rsidRPr="00F84D22">
        <w:rPr>
          <w:rFonts w:ascii="Arial" w:eastAsia="BatangChe" w:hAnsi="Arial" w:cs="Arial"/>
        </w:rPr>
        <w:t xml:space="preserve"> TKI yang </w:t>
      </w:r>
      <w:proofErr w:type="spellStart"/>
      <w:r w:rsidRPr="00F84D22">
        <w:rPr>
          <w:rFonts w:ascii="Arial" w:eastAsia="BatangChe" w:hAnsi="Arial" w:cs="Arial"/>
        </w:rPr>
        <w:t>diduga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menjadi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korban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perdagangan</w:t>
      </w:r>
      <w:proofErr w:type="spellEnd"/>
      <w:r w:rsidRPr="00F84D22">
        <w:rPr>
          <w:rFonts w:ascii="Arial" w:eastAsia="BatangChe" w:hAnsi="Arial" w:cs="Arial"/>
        </w:rPr>
        <w:t xml:space="preserve"> organ </w:t>
      </w:r>
      <w:proofErr w:type="spellStart"/>
      <w:r w:rsidRPr="00F84D22">
        <w:rPr>
          <w:rFonts w:ascii="Arial" w:eastAsia="BatangChe" w:hAnsi="Arial" w:cs="Arial"/>
        </w:rPr>
        <w:t>mengalami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tekanan</w:t>
      </w:r>
      <w:proofErr w:type="spellEnd"/>
      <w:r w:rsidRPr="00F84D22">
        <w:rPr>
          <w:rFonts w:ascii="Arial" w:eastAsia="BatangChe" w:hAnsi="Arial" w:cs="Arial"/>
        </w:rPr>
        <w:t xml:space="preserve"> social </w:t>
      </w:r>
      <w:proofErr w:type="spellStart"/>
      <w:r w:rsidRPr="00F84D22">
        <w:rPr>
          <w:rFonts w:ascii="Arial" w:eastAsia="BatangChe" w:hAnsi="Arial" w:cs="Arial"/>
        </w:rPr>
        <w:t>karena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merasa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malu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dituduh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="0036034A" w:rsidRPr="00F84D22">
        <w:rPr>
          <w:rFonts w:ascii="Arial" w:eastAsia="BatangChe" w:hAnsi="Arial" w:cs="Arial"/>
        </w:rPr>
        <w:t>oleh</w:t>
      </w:r>
      <w:proofErr w:type="spellEnd"/>
      <w:r w:rsidR="0036034A" w:rsidRPr="00F84D22">
        <w:rPr>
          <w:rFonts w:ascii="Arial" w:eastAsia="BatangChe" w:hAnsi="Arial" w:cs="Arial"/>
        </w:rPr>
        <w:t xml:space="preserve"> </w:t>
      </w:r>
      <w:proofErr w:type="spellStart"/>
      <w:r w:rsidR="0036034A" w:rsidRPr="00F84D22">
        <w:rPr>
          <w:rFonts w:ascii="Arial" w:eastAsia="BatangChe" w:hAnsi="Arial" w:cs="Arial"/>
        </w:rPr>
        <w:t>pemerintah</w:t>
      </w:r>
      <w:proofErr w:type="spellEnd"/>
      <w:r w:rsidR="0036034A" w:rsidRPr="00F84D22">
        <w:rPr>
          <w:rFonts w:ascii="Arial" w:eastAsia="BatangChe" w:hAnsi="Arial" w:cs="Arial"/>
        </w:rPr>
        <w:t xml:space="preserve"> Malaysia </w:t>
      </w:r>
      <w:proofErr w:type="spellStart"/>
      <w:r w:rsidR="0036034A" w:rsidRPr="00F84D22">
        <w:rPr>
          <w:rFonts w:ascii="Arial" w:eastAsia="BatangChe" w:hAnsi="Arial" w:cs="Arial"/>
        </w:rPr>
        <w:t>bahwa</w:t>
      </w:r>
      <w:proofErr w:type="spellEnd"/>
      <w:r w:rsidR="0036034A" w:rsidRPr="00F84D22">
        <w:rPr>
          <w:rFonts w:ascii="Arial" w:eastAsia="BatangChe" w:hAnsi="Arial" w:cs="Arial"/>
        </w:rPr>
        <w:t xml:space="preserve"> </w:t>
      </w:r>
      <w:proofErr w:type="spellStart"/>
      <w:r w:rsidR="0036034A" w:rsidRPr="00F84D22">
        <w:rPr>
          <w:rFonts w:ascii="Arial" w:eastAsia="BatangChe" w:hAnsi="Arial" w:cs="Arial"/>
        </w:rPr>
        <w:t>keluarga</w:t>
      </w:r>
      <w:proofErr w:type="spellEnd"/>
      <w:r w:rsidR="0036034A" w:rsidRPr="00F84D22">
        <w:rPr>
          <w:rFonts w:ascii="Arial" w:eastAsia="BatangChe" w:hAnsi="Arial" w:cs="Arial"/>
        </w:rPr>
        <w:t xml:space="preserve"> </w:t>
      </w:r>
      <w:proofErr w:type="spellStart"/>
      <w:r w:rsidR="0036034A" w:rsidRPr="00F84D22">
        <w:rPr>
          <w:rFonts w:ascii="Arial" w:eastAsia="BatangChe" w:hAnsi="Arial" w:cs="Arial"/>
        </w:rPr>
        <w:t>mereka</w:t>
      </w:r>
      <w:proofErr w:type="spellEnd"/>
      <w:r w:rsidR="0036034A" w:rsidRPr="00F84D22">
        <w:rPr>
          <w:rFonts w:ascii="Arial" w:eastAsia="BatangChe" w:hAnsi="Arial" w:cs="Arial"/>
        </w:rPr>
        <w:t xml:space="preserve"> </w:t>
      </w:r>
      <w:proofErr w:type="spellStart"/>
      <w:r w:rsidR="0036034A" w:rsidRPr="00F84D22">
        <w:rPr>
          <w:rFonts w:ascii="Arial" w:eastAsia="BatangChe" w:hAnsi="Arial" w:cs="Arial"/>
        </w:rPr>
        <w:t>ditembak</w:t>
      </w:r>
      <w:proofErr w:type="spellEnd"/>
      <w:r w:rsidR="0036034A" w:rsidRPr="00F84D22">
        <w:rPr>
          <w:rFonts w:ascii="Arial" w:eastAsia="BatangChe" w:hAnsi="Arial" w:cs="Arial"/>
        </w:rPr>
        <w:t xml:space="preserve"> </w:t>
      </w:r>
      <w:proofErr w:type="spellStart"/>
      <w:r w:rsidR="0036034A" w:rsidRPr="00F84D22">
        <w:rPr>
          <w:rFonts w:ascii="Arial" w:eastAsia="BatangChe" w:hAnsi="Arial" w:cs="Arial"/>
        </w:rPr>
        <w:t>polisi</w:t>
      </w:r>
      <w:proofErr w:type="spellEnd"/>
      <w:r w:rsidR="0036034A" w:rsidRPr="00F84D22">
        <w:rPr>
          <w:rFonts w:ascii="Arial" w:eastAsia="BatangChe" w:hAnsi="Arial" w:cs="Arial"/>
        </w:rPr>
        <w:t xml:space="preserve"> </w:t>
      </w:r>
      <w:proofErr w:type="spellStart"/>
      <w:r w:rsidR="0036034A" w:rsidRPr="00F84D22">
        <w:rPr>
          <w:rFonts w:ascii="Arial" w:eastAsia="BatangChe" w:hAnsi="Arial" w:cs="Arial"/>
        </w:rPr>
        <w:t>dan</w:t>
      </w:r>
      <w:proofErr w:type="spellEnd"/>
      <w:r w:rsidR="0036034A" w:rsidRPr="00F84D22">
        <w:rPr>
          <w:rFonts w:ascii="Arial" w:eastAsia="BatangChe" w:hAnsi="Arial" w:cs="Arial"/>
        </w:rPr>
        <w:t xml:space="preserve"> </w:t>
      </w:r>
      <w:proofErr w:type="spellStart"/>
      <w:proofErr w:type="gramStart"/>
      <w:r w:rsidR="0036034A" w:rsidRPr="00F84D22">
        <w:rPr>
          <w:rFonts w:ascii="Arial" w:eastAsia="BatangChe" w:hAnsi="Arial" w:cs="Arial"/>
        </w:rPr>
        <w:t>tewas</w:t>
      </w:r>
      <w:proofErr w:type="spellEnd"/>
      <w:proofErr w:type="gramEnd"/>
      <w:r w:rsidR="0036034A" w:rsidRPr="00F84D22">
        <w:rPr>
          <w:rFonts w:ascii="Arial" w:eastAsia="BatangChe" w:hAnsi="Arial" w:cs="Arial"/>
        </w:rPr>
        <w:t xml:space="preserve"> </w:t>
      </w:r>
      <w:proofErr w:type="spellStart"/>
      <w:r w:rsidR="0036034A" w:rsidRPr="00F84D22">
        <w:rPr>
          <w:rFonts w:ascii="Arial" w:eastAsia="BatangChe" w:hAnsi="Arial" w:cs="Arial"/>
        </w:rPr>
        <w:t>karena</w:t>
      </w:r>
      <w:proofErr w:type="spellEnd"/>
      <w:r w:rsidR="0036034A" w:rsidRPr="00F84D22">
        <w:rPr>
          <w:rFonts w:ascii="Arial" w:eastAsia="BatangChe" w:hAnsi="Arial" w:cs="Arial"/>
        </w:rPr>
        <w:t xml:space="preserve"> </w:t>
      </w:r>
      <w:proofErr w:type="spellStart"/>
      <w:r w:rsidR="0036034A" w:rsidRPr="00F84D22">
        <w:rPr>
          <w:rFonts w:ascii="Arial" w:eastAsia="BatangChe" w:hAnsi="Arial" w:cs="Arial"/>
        </w:rPr>
        <w:t>merampok</w:t>
      </w:r>
      <w:proofErr w:type="spellEnd"/>
      <w:r w:rsidR="0036034A" w:rsidRPr="00F84D22">
        <w:rPr>
          <w:rFonts w:ascii="Arial" w:eastAsia="BatangChe" w:hAnsi="Arial" w:cs="Arial"/>
        </w:rPr>
        <w:t>.</w:t>
      </w:r>
    </w:p>
    <w:p w:rsidR="00F74768" w:rsidRPr="00F84D22" w:rsidRDefault="0036034A" w:rsidP="00890E7C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proofErr w:type="spellStart"/>
      <w:r w:rsidRPr="00F84D22">
        <w:rPr>
          <w:rFonts w:ascii="Arial" w:eastAsia="BatangChe" w:hAnsi="Arial" w:cs="Arial"/>
        </w:rPr>
        <w:t>Pengaturan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atas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pelanggaran</w:t>
      </w:r>
      <w:proofErr w:type="spellEnd"/>
      <w:r w:rsidRPr="00F84D22">
        <w:rPr>
          <w:rFonts w:ascii="Arial" w:eastAsia="BatangChe" w:hAnsi="Arial" w:cs="Arial"/>
        </w:rPr>
        <w:t xml:space="preserve"> HAM </w:t>
      </w:r>
      <w:proofErr w:type="spellStart"/>
      <w:r w:rsidRPr="00F84D22">
        <w:rPr>
          <w:rFonts w:ascii="Arial" w:eastAsia="BatangChe" w:hAnsi="Arial" w:cs="Arial"/>
        </w:rPr>
        <w:t>telah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diatur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dalam</w:t>
      </w:r>
      <w:proofErr w:type="spellEnd"/>
      <w:r w:rsidRPr="00F84D22">
        <w:rPr>
          <w:rFonts w:ascii="Arial" w:eastAsia="BatangChe" w:hAnsi="Arial" w:cs="Arial"/>
        </w:rPr>
        <w:t xml:space="preserve"> UU </w:t>
      </w:r>
      <w:proofErr w:type="spellStart"/>
      <w:r w:rsidRPr="00F84D22">
        <w:rPr>
          <w:rFonts w:ascii="Arial" w:eastAsia="BatangChe" w:hAnsi="Arial" w:cs="Arial"/>
        </w:rPr>
        <w:t>nomor</w:t>
      </w:r>
      <w:proofErr w:type="spellEnd"/>
      <w:r w:rsidRPr="00F84D22">
        <w:rPr>
          <w:rFonts w:ascii="Arial" w:eastAsia="BatangChe" w:hAnsi="Arial" w:cs="Arial"/>
        </w:rPr>
        <w:t xml:space="preserve"> 39 </w:t>
      </w:r>
      <w:proofErr w:type="spellStart"/>
      <w:r w:rsidRPr="00F84D22">
        <w:rPr>
          <w:rFonts w:ascii="Arial" w:eastAsia="BatangChe" w:hAnsi="Arial" w:cs="Arial"/>
        </w:rPr>
        <w:t>tahun</w:t>
      </w:r>
      <w:proofErr w:type="spellEnd"/>
      <w:r w:rsidRPr="00F84D22">
        <w:rPr>
          <w:rFonts w:ascii="Arial" w:eastAsia="BatangChe" w:hAnsi="Arial" w:cs="Arial"/>
        </w:rPr>
        <w:t xml:space="preserve"> 1999 </w:t>
      </w:r>
      <w:proofErr w:type="spellStart"/>
      <w:r w:rsidRPr="00F84D22">
        <w:rPr>
          <w:rFonts w:ascii="Arial" w:eastAsia="BatangChe" w:hAnsi="Arial" w:cs="Arial"/>
        </w:rPr>
        <w:t>pasal</w:t>
      </w:r>
      <w:proofErr w:type="spellEnd"/>
      <w:r w:rsidRPr="00F84D22">
        <w:rPr>
          <w:rFonts w:ascii="Arial" w:eastAsia="BatangChe" w:hAnsi="Arial" w:cs="Arial"/>
        </w:rPr>
        <w:t xml:space="preserve"> 1 </w:t>
      </w:r>
      <w:proofErr w:type="spellStart"/>
      <w:r w:rsidRPr="00F84D22">
        <w:rPr>
          <w:rFonts w:ascii="Arial" w:eastAsia="BatangChe" w:hAnsi="Arial" w:cs="Arial"/>
        </w:rPr>
        <w:t>ayat</w:t>
      </w:r>
      <w:proofErr w:type="spellEnd"/>
      <w:r w:rsidRPr="00F84D22">
        <w:rPr>
          <w:rFonts w:ascii="Arial" w:eastAsia="BatangChe" w:hAnsi="Arial" w:cs="Arial"/>
        </w:rPr>
        <w:t xml:space="preserve"> 4 </w:t>
      </w:r>
      <w:proofErr w:type="spellStart"/>
      <w:r w:rsidRPr="00F84D22">
        <w:rPr>
          <w:rFonts w:ascii="Arial" w:eastAsia="BatangChe" w:hAnsi="Arial" w:cs="Arial"/>
        </w:rPr>
        <w:t>tentang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penyiksaan</w:t>
      </w:r>
      <w:proofErr w:type="spellEnd"/>
      <w:r w:rsidRPr="00F84D22">
        <w:rPr>
          <w:rFonts w:ascii="Arial" w:eastAsia="BatangChe" w:hAnsi="Arial" w:cs="Arial"/>
        </w:rPr>
        <w:t xml:space="preserve">. </w:t>
      </w:r>
      <w:proofErr w:type="spellStart"/>
      <w:r w:rsidR="00F74768" w:rsidRPr="00F84D22">
        <w:rPr>
          <w:rFonts w:ascii="Arial" w:eastAsia="BatangChe" w:hAnsi="Arial" w:cs="Arial"/>
        </w:rPr>
        <w:t>Penyiksaan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adalah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setiap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perbuatan</w:t>
      </w:r>
      <w:proofErr w:type="spellEnd"/>
      <w:r w:rsidR="00F74768" w:rsidRPr="00F84D22">
        <w:rPr>
          <w:rFonts w:ascii="Arial" w:eastAsia="BatangChe" w:hAnsi="Arial" w:cs="Arial"/>
        </w:rPr>
        <w:t xml:space="preserve"> yang </w:t>
      </w:r>
      <w:proofErr w:type="spellStart"/>
      <w:r w:rsidR="00F74768" w:rsidRPr="00F84D22">
        <w:rPr>
          <w:rFonts w:ascii="Arial" w:eastAsia="BatangChe" w:hAnsi="Arial" w:cs="Arial"/>
        </w:rPr>
        <w:t>dil</w:t>
      </w:r>
      <w:r w:rsidR="00F74768" w:rsidRPr="00F84D22">
        <w:rPr>
          <w:rFonts w:ascii="Arial" w:eastAsia="BatangChe" w:hAnsi="Arial" w:cs="Arial"/>
        </w:rPr>
        <w:t>akukan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dengan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sengaja</w:t>
      </w:r>
      <w:proofErr w:type="spellEnd"/>
      <w:r w:rsidR="00F74768" w:rsidRPr="00F84D22">
        <w:rPr>
          <w:rFonts w:ascii="Arial" w:eastAsia="BatangChe" w:hAnsi="Arial" w:cs="Arial"/>
        </w:rPr>
        <w:t xml:space="preserve">, </w:t>
      </w:r>
      <w:proofErr w:type="spellStart"/>
      <w:r w:rsidR="00F74768" w:rsidRPr="00F84D22">
        <w:rPr>
          <w:rFonts w:ascii="Arial" w:eastAsia="BatangChe" w:hAnsi="Arial" w:cs="Arial"/>
        </w:rPr>
        <w:t>sehingga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menimbulkan</w:t>
      </w:r>
      <w:proofErr w:type="spellEnd"/>
      <w:r w:rsidR="00F74768" w:rsidRPr="00F84D22">
        <w:rPr>
          <w:rFonts w:ascii="Arial" w:eastAsia="BatangChe" w:hAnsi="Arial" w:cs="Arial"/>
        </w:rPr>
        <w:t xml:space="preserve"> rasa </w:t>
      </w:r>
      <w:proofErr w:type="spellStart"/>
      <w:r w:rsidR="00F74768" w:rsidRPr="00F84D22">
        <w:rPr>
          <w:rFonts w:ascii="Arial" w:eastAsia="BatangChe" w:hAnsi="Arial" w:cs="Arial"/>
        </w:rPr>
        <w:t>sakit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atau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penderitaan</w:t>
      </w:r>
      <w:proofErr w:type="spellEnd"/>
      <w:r w:rsidR="00F74768" w:rsidRPr="00F84D22">
        <w:rPr>
          <w:rFonts w:ascii="Arial" w:eastAsia="BatangChe" w:hAnsi="Arial" w:cs="Arial"/>
        </w:rPr>
        <w:t xml:space="preserve"> yang </w:t>
      </w:r>
      <w:proofErr w:type="spellStart"/>
      <w:r w:rsidR="00F74768" w:rsidRPr="00F84D22">
        <w:rPr>
          <w:rFonts w:ascii="Arial" w:eastAsia="BatangChe" w:hAnsi="Arial" w:cs="Arial"/>
        </w:rPr>
        <w:t>heb</w:t>
      </w:r>
      <w:r w:rsidR="00F74768" w:rsidRPr="00F84D22">
        <w:rPr>
          <w:rFonts w:ascii="Arial" w:eastAsia="BatangChe" w:hAnsi="Arial" w:cs="Arial"/>
        </w:rPr>
        <w:t>at</w:t>
      </w:r>
      <w:proofErr w:type="spellEnd"/>
      <w:r w:rsidR="00F74768" w:rsidRPr="00F84D22">
        <w:rPr>
          <w:rFonts w:ascii="Arial" w:eastAsia="BatangChe" w:hAnsi="Arial" w:cs="Arial"/>
        </w:rPr>
        <w:t xml:space="preserve">, </w:t>
      </w:r>
      <w:proofErr w:type="spellStart"/>
      <w:r w:rsidR="00F74768" w:rsidRPr="00F84D22">
        <w:rPr>
          <w:rFonts w:ascii="Arial" w:eastAsia="BatangChe" w:hAnsi="Arial" w:cs="Arial"/>
        </w:rPr>
        <w:t>baik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jasmani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maupun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rohani</w:t>
      </w:r>
      <w:proofErr w:type="spellEnd"/>
      <w:r w:rsidR="00F74768" w:rsidRPr="00F84D22">
        <w:rPr>
          <w:rFonts w:ascii="Arial" w:eastAsia="BatangChe" w:hAnsi="Arial" w:cs="Arial"/>
        </w:rPr>
        <w:t xml:space="preserve">, </w:t>
      </w:r>
      <w:proofErr w:type="spellStart"/>
      <w:r w:rsidR="00F74768" w:rsidRPr="00F84D22">
        <w:rPr>
          <w:rFonts w:ascii="Arial" w:eastAsia="BatangChe" w:hAnsi="Arial" w:cs="Arial"/>
        </w:rPr>
        <w:t>pada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seseorang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untuk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memperoleh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pengakuan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atau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keter</w:t>
      </w:r>
      <w:r w:rsidR="00F74768" w:rsidRPr="00F84D22">
        <w:rPr>
          <w:rFonts w:ascii="Arial" w:eastAsia="BatangChe" w:hAnsi="Arial" w:cs="Arial"/>
        </w:rPr>
        <w:t>angan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dari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seseorang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atau</w:t>
      </w:r>
      <w:r w:rsidR="00F74768" w:rsidRPr="00F84D22">
        <w:rPr>
          <w:rFonts w:ascii="Arial" w:eastAsia="BatangChe" w:hAnsi="Arial" w:cs="Arial"/>
        </w:rPr>
        <w:t>dari</w:t>
      </w:r>
      <w:proofErr w:type="spellEnd"/>
      <w:r w:rsidR="00F74768" w:rsidRPr="00F84D22">
        <w:rPr>
          <w:rFonts w:ascii="Arial" w:eastAsia="BatangChe" w:hAnsi="Arial" w:cs="Arial"/>
        </w:rPr>
        <w:t xml:space="preserve"> orang </w:t>
      </w:r>
      <w:proofErr w:type="spellStart"/>
      <w:r w:rsidR="00F74768" w:rsidRPr="00F84D22">
        <w:rPr>
          <w:rFonts w:ascii="Arial" w:eastAsia="BatangChe" w:hAnsi="Arial" w:cs="Arial"/>
        </w:rPr>
        <w:t>ketiga</w:t>
      </w:r>
      <w:proofErr w:type="spellEnd"/>
      <w:r w:rsidR="00F74768" w:rsidRPr="00F84D22">
        <w:rPr>
          <w:rFonts w:ascii="Arial" w:eastAsia="BatangChe" w:hAnsi="Arial" w:cs="Arial"/>
        </w:rPr>
        <w:t xml:space="preserve">, </w:t>
      </w:r>
      <w:proofErr w:type="spellStart"/>
      <w:r w:rsidR="00F74768" w:rsidRPr="00F84D22">
        <w:rPr>
          <w:rFonts w:ascii="Arial" w:eastAsia="BatangChe" w:hAnsi="Arial" w:cs="Arial"/>
        </w:rPr>
        <w:t>dengan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menghukumnya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atas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suatu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perbuatan</w:t>
      </w:r>
      <w:proofErr w:type="spellEnd"/>
      <w:r w:rsidR="00F74768" w:rsidRPr="00F84D22">
        <w:rPr>
          <w:rFonts w:ascii="Arial" w:eastAsia="BatangChe" w:hAnsi="Arial" w:cs="Arial"/>
        </w:rPr>
        <w:t xml:space="preserve"> yang </w:t>
      </w:r>
      <w:proofErr w:type="spellStart"/>
      <w:r w:rsidR="00F74768" w:rsidRPr="00F84D22">
        <w:rPr>
          <w:rFonts w:ascii="Arial" w:eastAsia="BatangChe" w:hAnsi="Arial" w:cs="Arial"/>
        </w:rPr>
        <w:t>lelah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dilakukan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atau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diduga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telah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dilakukan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oleh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seseorang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atau</w:t>
      </w:r>
      <w:proofErr w:type="spellEnd"/>
      <w:r w:rsidR="00F74768" w:rsidRPr="00F84D22">
        <w:rPr>
          <w:rFonts w:ascii="Arial" w:eastAsia="BatangChe" w:hAnsi="Arial" w:cs="Arial"/>
        </w:rPr>
        <w:t xml:space="preserve"> orang </w:t>
      </w:r>
      <w:proofErr w:type="spellStart"/>
      <w:r w:rsidR="00F74768" w:rsidRPr="00F84D22">
        <w:rPr>
          <w:rFonts w:ascii="Arial" w:eastAsia="BatangChe" w:hAnsi="Arial" w:cs="Arial"/>
        </w:rPr>
        <w:t>ketiga</w:t>
      </w:r>
      <w:proofErr w:type="spellEnd"/>
      <w:r w:rsidR="00F74768" w:rsidRPr="00F84D22">
        <w:rPr>
          <w:rFonts w:ascii="Arial" w:eastAsia="BatangChe" w:hAnsi="Arial" w:cs="Arial"/>
        </w:rPr>
        <w:t xml:space="preserve">, </w:t>
      </w:r>
      <w:proofErr w:type="spellStart"/>
      <w:r w:rsidR="00F74768" w:rsidRPr="00F84D22">
        <w:rPr>
          <w:rFonts w:ascii="Arial" w:eastAsia="BatangChe" w:hAnsi="Arial" w:cs="Arial"/>
        </w:rPr>
        <w:t>atau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mengancam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atau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memaksa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seseorang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atau</w:t>
      </w:r>
      <w:proofErr w:type="spellEnd"/>
      <w:r w:rsidR="00F74768" w:rsidRPr="00F84D22">
        <w:rPr>
          <w:rFonts w:ascii="Arial" w:eastAsia="BatangChe" w:hAnsi="Arial" w:cs="Arial"/>
        </w:rPr>
        <w:t xml:space="preserve"> orang </w:t>
      </w:r>
      <w:proofErr w:type="spellStart"/>
      <w:r w:rsidR="00F74768" w:rsidRPr="00F84D22">
        <w:rPr>
          <w:rFonts w:ascii="Arial" w:eastAsia="BatangChe" w:hAnsi="Arial" w:cs="Arial"/>
        </w:rPr>
        <w:t>ketiga</w:t>
      </w:r>
      <w:proofErr w:type="spellEnd"/>
      <w:r w:rsidR="00F74768" w:rsidRPr="00F84D22">
        <w:rPr>
          <w:rFonts w:ascii="Arial" w:eastAsia="BatangChe" w:hAnsi="Arial" w:cs="Arial"/>
        </w:rPr>
        <w:t xml:space="preserve">. </w:t>
      </w:r>
      <w:proofErr w:type="spellStart"/>
      <w:proofErr w:type="gramStart"/>
      <w:r w:rsidR="00F74768" w:rsidRPr="00F84D22">
        <w:rPr>
          <w:rFonts w:ascii="Arial" w:eastAsia="BatangChe" w:hAnsi="Arial" w:cs="Arial"/>
        </w:rPr>
        <w:t>atau</w:t>
      </w:r>
      <w:proofErr w:type="spellEnd"/>
      <w:proofErr w:type="gram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untuk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suatu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alasan</w:t>
      </w:r>
      <w:proofErr w:type="spellEnd"/>
      <w:r w:rsidR="00F74768" w:rsidRPr="00F84D22">
        <w:rPr>
          <w:rFonts w:ascii="Arial" w:eastAsia="BatangChe" w:hAnsi="Arial" w:cs="Arial"/>
        </w:rPr>
        <w:t xml:space="preserve"> yang </w:t>
      </w:r>
      <w:proofErr w:type="spellStart"/>
      <w:r w:rsidR="00F74768" w:rsidRPr="00F84D22">
        <w:rPr>
          <w:rFonts w:ascii="Arial" w:eastAsia="BatangChe" w:hAnsi="Arial" w:cs="Arial"/>
        </w:rPr>
        <w:t>didasarkan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pada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setiap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bentuk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diskriminasi</w:t>
      </w:r>
      <w:proofErr w:type="spellEnd"/>
      <w:r w:rsidR="00F74768" w:rsidRPr="00F84D22">
        <w:rPr>
          <w:rFonts w:ascii="Arial" w:eastAsia="BatangChe" w:hAnsi="Arial" w:cs="Arial"/>
        </w:rPr>
        <w:t xml:space="preserve">, </w:t>
      </w:r>
      <w:proofErr w:type="spellStart"/>
      <w:r w:rsidR="00F74768" w:rsidRPr="00F84D22">
        <w:rPr>
          <w:rFonts w:ascii="Arial" w:eastAsia="BatangChe" w:hAnsi="Arial" w:cs="Arial"/>
        </w:rPr>
        <w:t>apabila</w:t>
      </w:r>
      <w:proofErr w:type="spellEnd"/>
      <w:r w:rsidR="00F74768" w:rsidRPr="00F84D22">
        <w:rPr>
          <w:rFonts w:ascii="Arial" w:eastAsia="BatangChe" w:hAnsi="Arial" w:cs="Arial"/>
        </w:rPr>
        <w:t xml:space="preserve"> rasa </w:t>
      </w:r>
      <w:proofErr w:type="spellStart"/>
      <w:r w:rsidR="00F74768" w:rsidRPr="00F84D22">
        <w:rPr>
          <w:rFonts w:ascii="Arial" w:eastAsia="BatangChe" w:hAnsi="Arial" w:cs="Arial"/>
        </w:rPr>
        <w:t>sakit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atau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p</w:t>
      </w:r>
      <w:r w:rsidR="00F74768" w:rsidRPr="00F84D22">
        <w:rPr>
          <w:rFonts w:ascii="Arial" w:eastAsia="BatangChe" w:hAnsi="Arial" w:cs="Arial"/>
        </w:rPr>
        <w:t>enderitaan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tersebut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ditimbulkan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oleh</w:t>
      </w:r>
      <w:proofErr w:type="spellEnd"/>
      <w:r w:rsidR="00F74768" w:rsidRPr="00F84D22">
        <w:rPr>
          <w:rFonts w:ascii="Arial" w:eastAsia="BatangChe" w:hAnsi="Arial" w:cs="Arial"/>
        </w:rPr>
        <w:t xml:space="preserve">, </w:t>
      </w:r>
      <w:proofErr w:type="spellStart"/>
      <w:r w:rsidR="00F74768" w:rsidRPr="00F84D22">
        <w:rPr>
          <w:rFonts w:ascii="Arial" w:eastAsia="BatangChe" w:hAnsi="Arial" w:cs="Arial"/>
        </w:rPr>
        <w:t>atas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hasutan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dari</w:t>
      </w:r>
      <w:proofErr w:type="spellEnd"/>
      <w:r w:rsidR="00F74768" w:rsidRPr="00F84D22">
        <w:rPr>
          <w:rFonts w:ascii="Arial" w:eastAsia="BatangChe" w:hAnsi="Arial" w:cs="Arial"/>
        </w:rPr>
        <w:t xml:space="preserve">, </w:t>
      </w:r>
      <w:proofErr w:type="spellStart"/>
      <w:r w:rsidR="00F74768" w:rsidRPr="00F84D22">
        <w:rPr>
          <w:rFonts w:ascii="Arial" w:eastAsia="BatangChe" w:hAnsi="Arial" w:cs="Arial"/>
        </w:rPr>
        <w:t>dengan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persetujuan</w:t>
      </w:r>
      <w:proofErr w:type="spellEnd"/>
      <w:r w:rsidR="00F74768" w:rsidRPr="00F84D22">
        <w:rPr>
          <w:rFonts w:ascii="Arial" w:eastAsia="BatangChe" w:hAnsi="Arial" w:cs="Arial"/>
        </w:rPr>
        <w:t xml:space="preserve">, </w:t>
      </w:r>
      <w:proofErr w:type="spellStart"/>
      <w:r w:rsidR="00F74768" w:rsidRPr="00F84D22">
        <w:rPr>
          <w:rFonts w:ascii="Arial" w:eastAsia="BatangChe" w:hAnsi="Arial" w:cs="Arial"/>
        </w:rPr>
        <w:t>atau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sepengetahuan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siapapun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dan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atau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pejabat</w:t>
      </w:r>
      <w:proofErr w:type="spellEnd"/>
      <w:r w:rsidR="00F74768" w:rsidRPr="00F84D22">
        <w:rPr>
          <w:rFonts w:ascii="Arial" w:eastAsia="BatangChe" w:hAnsi="Arial" w:cs="Arial"/>
        </w:rPr>
        <w:t xml:space="preserve"> </w:t>
      </w:r>
      <w:proofErr w:type="spellStart"/>
      <w:r w:rsidR="00F74768" w:rsidRPr="00F84D22">
        <w:rPr>
          <w:rFonts w:ascii="Arial" w:eastAsia="BatangChe" w:hAnsi="Arial" w:cs="Arial"/>
        </w:rPr>
        <w:t>publik</w:t>
      </w:r>
      <w:proofErr w:type="spellEnd"/>
      <w:r w:rsidR="00F74768" w:rsidRPr="00F84D22">
        <w:rPr>
          <w:rFonts w:ascii="Arial" w:eastAsia="BatangChe" w:hAnsi="Arial" w:cs="Arial"/>
        </w:rPr>
        <w:t>.</w:t>
      </w:r>
      <w:r w:rsidRPr="00F84D22">
        <w:rPr>
          <w:rFonts w:ascii="Arial" w:eastAsia="BatangChe" w:hAnsi="Arial" w:cs="Arial"/>
        </w:rPr>
        <w:t xml:space="preserve"> </w:t>
      </w:r>
      <w:proofErr w:type="gramStart"/>
      <w:r w:rsidRPr="00F84D22">
        <w:rPr>
          <w:rFonts w:ascii="Arial" w:eastAsia="BatangChe" w:hAnsi="Arial" w:cs="Arial"/>
        </w:rPr>
        <w:t xml:space="preserve">TKI yang </w:t>
      </w:r>
      <w:proofErr w:type="spellStart"/>
      <w:r w:rsidRPr="00F84D22">
        <w:rPr>
          <w:rFonts w:ascii="Arial" w:eastAsia="BatangChe" w:hAnsi="Arial" w:cs="Arial"/>
        </w:rPr>
        <w:t>bekerja</w:t>
      </w:r>
      <w:proofErr w:type="spellEnd"/>
      <w:r w:rsidRPr="00F84D22">
        <w:rPr>
          <w:rFonts w:ascii="Arial" w:eastAsia="BatangChe" w:hAnsi="Arial" w:cs="Arial"/>
        </w:rPr>
        <w:t xml:space="preserve"> di Malaysia </w:t>
      </w:r>
      <w:proofErr w:type="spellStart"/>
      <w:r w:rsidRPr="00F84D22">
        <w:rPr>
          <w:rFonts w:ascii="Arial" w:eastAsia="BatangChe" w:hAnsi="Arial" w:cs="Arial"/>
        </w:rPr>
        <w:t>seharusnya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dilindungi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oleh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negara</w:t>
      </w:r>
      <w:proofErr w:type="spellEnd"/>
      <w:r w:rsidRPr="00F84D22">
        <w:rPr>
          <w:rFonts w:ascii="Arial" w:eastAsia="BatangChe" w:hAnsi="Arial" w:cs="Arial"/>
        </w:rPr>
        <w:t>.</w:t>
      </w:r>
      <w:proofErr w:type="gramEnd"/>
      <w:r w:rsidRPr="00F84D22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F84D22">
        <w:rPr>
          <w:rFonts w:ascii="Arial" w:eastAsia="BatangChe" w:hAnsi="Arial" w:cs="Arial"/>
        </w:rPr>
        <w:t>Pengambilan</w:t>
      </w:r>
      <w:proofErr w:type="spellEnd"/>
      <w:r w:rsidRPr="00F84D22">
        <w:rPr>
          <w:rFonts w:ascii="Arial" w:eastAsia="BatangChe" w:hAnsi="Arial" w:cs="Arial"/>
        </w:rPr>
        <w:t xml:space="preserve"> organ </w:t>
      </w:r>
      <w:proofErr w:type="spellStart"/>
      <w:r w:rsidRPr="00F84D22">
        <w:rPr>
          <w:rFonts w:ascii="Arial" w:eastAsia="BatangChe" w:hAnsi="Arial" w:cs="Arial"/>
        </w:rPr>
        <w:t>tubuh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pembunuhan</w:t>
      </w:r>
      <w:proofErr w:type="spellEnd"/>
      <w:r w:rsidRPr="00F84D22">
        <w:rPr>
          <w:rFonts w:ascii="Arial" w:eastAsia="BatangChe" w:hAnsi="Arial" w:cs="Arial"/>
        </w:rPr>
        <w:t xml:space="preserve"> yang </w:t>
      </w:r>
      <w:proofErr w:type="spellStart"/>
      <w:r w:rsidRPr="00F84D22">
        <w:rPr>
          <w:rFonts w:ascii="Arial" w:eastAsia="BatangChe" w:hAnsi="Arial" w:cs="Arial"/>
        </w:rPr>
        <w:t>mereka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alami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sudah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melanggar</w:t>
      </w:r>
      <w:proofErr w:type="spellEnd"/>
      <w:r w:rsidRPr="00F84D22">
        <w:rPr>
          <w:rFonts w:ascii="Arial" w:eastAsia="BatangChe" w:hAnsi="Arial" w:cs="Arial"/>
        </w:rPr>
        <w:t xml:space="preserve"> HAM </w:t>
      </w:r>
      <w:proofErr w:type="spellStart"/>
      <w:r w:rsidRPr="00F84D22">
        <w:rPr>
          <w:rFonts w:ascii="Arial" w:eastAsia="BatangChe" w:hAnsi="Arial" w:cs="Arial"/>
        </w:rPr>
        <w:t>mereka</w:t>
      </w:r>
      <w:proofErr w:type="spellEnd"/>
      <w:r w:rsidRPr="00F84D22">
        <w:rPr>
          <w:rFonts w:ascii="Arial" w:eastAsia="BatangChe" w:hAnsi="Arial" w:cs="Arial"/>
        </w:rPr>
        <w:t>.</w:t>
      </w:r>
      <w:proofErr w:type="gramEnd"/>
    </w:p>
    <w:p w:rsidR="0036034A" w:rsidRPr="00F84D22" w:rsidRDefault="0036034A" w:rsidP="00890E7C">
      <w:pPr>
        <w:spacing w:line="360" w:lineRule="auto"/>
        <w:ind w:firstLine="720"/>
        <w:jc w:val="both"/>
        <w:rPr>
          <w:rFonts w:ascii="Arial" w:eastAsia="BatangChe" w:hAnsi="Arial" w:cs="Arial"/>
        </w:rPr>
      </w:pPr>
    </w:p>
    <w:p w:rsidR="0060368E" w:rsidRPr="00F84D22" w:rsidRDefault="0060368E" w:rsidP="00890E7C">
      <w:pPr>
        <w:spacing w:line="360" w:lineRule="auto"/>
        <w:jc w:val="center"/>
        <w:rPr>
          <w:rFonts w:ascii="Arial" w:eastAsia="BatangChe" w:hAnsi="Arial" w:cs="Arial"/>
          <w:b/>
          <w:sz w:val="36"/>
          <w:szCs w:val="36"/>
        </w:rPr>
      </w:pPr>
      <w:r w:rsidRPr="00F84D22">
        <w:rPr>
          <w:rFonts w:ascii="Arial" w:eastAsia="BatangChe" w:hAnsi="Arial" w:cs="Arial"/>
          <w:b/>
          <w:sz w:val="36"/>
          <w:szCs w:val="36"/>
        </w:rPr>
        <w:t>KESIMPULAN</w:t>
      </w:r>
    </w:p>
    <w:p w:rsidR="0060368E" w:rsidRPr="00F84D22" w:rsidRDefault="0060368E" w:rsidP="00890E7C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proofErr w:type="spellStart"/>
      <w:proofErr w:type="gramStart"/>
      <w:r w:rsidRPr="00F84D22">
        <w:rPr>
          <w:rFonts w:ascii="Arial" w:eastAsia="BatangChe" w:hAnsi="Arial" w:cs="Arial"/>
        </w:rPr>
        <w:t>Setelah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membahas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kasus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pelanggaran</w:t>
      </w:r>
      <w:proofErr w:type="spellEnd"/>
      <w:r w:rsidRPr="00F84D22">
        <w:rPr>
          <w:rFonts w:ascii="Arial" w:eastAsia="BatangChe" w:hAnsi="Arial" w:cs="Arial"/>
        </w:rPr>
        <w:t xml:space="preserve"> HAM </w:t>
      </w:r>
      <w:proofErr w:type="spellStart"/>
      <w:r w:rsidRPr="00F84D22">
        <w:rPr>
          <w:rFonts w:ascii="Arial" w:eastAsia="BatangChe" w:hAnsi="Arial" w:cs="Arial"/>
        </w:rPr>
        <w:t>berat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diatas</w:t>
      </w:r>
      <w:proofErr w:type="spellEnd"/>
      <w:r w:rsidRPr="00F84D22">
        <w:rPr>
          <w:rFonts w:ascii="Arial" w:eastAsia="BatangChe" w:hAnsi="Arial" w:cs="Arial"/>
        </w:rPr>
        <w:t xml:space="preserve">, </w:t>
      </w:r>
      <w:proofErr w:type="spellStart"/>
      <w:r w:rsidRPr="00F84D22">
        <w:rPr>
          <w:rFonts w:ascii="Arial" w:eastAsia="BatangChe" w:hAnsi="Arial" w:cs="Arial"/>
        </w:rPr>
        <w:t>saya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berkesimpulan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bahwa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pemerintah</w:t>
      </w:r>
      <w:proofErr w:type="spellEnd"/>
      <w:r w:rsidRPr="00F84D22">
        <w:rPr>
          <w:rFonts w:ascii="Arial" w:eastAsia="BatangChe" w:hAnsi="Arial" w:cs="Arial"/>
        </w:rPr>
        <w:t xml:space="preserve"> Indonesia </w:t>
      </w:r>
      <w:proofErr w:type="spellStart"/>
      <w:r w:rsidRPr="00F84D22">
        <w:rPr>
          <w:rFonts w:ascii="Arial" w:eastAsia="BatangChe" w:hAnsi="Arial" w:cs="Arial"/>
        </w:rPr>
        <w:t>masih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kurang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tegas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dalam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menangani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kasus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pelanggaran</w:t>
      </w:r>
      <w:proofErr w:type="spellEnd"/>
      <w:r w:rsidRPr="00F84D22">
        <w:rPr>
          <w:rFonts w:ascii="Arial" w:eastAsia="BatangChe" w:hAnsi="Arial" w:cs="Arial"/>
        </w:rPr>
        <w:t xml:space="preserve"> HAM </w:t>
      </w:r>
      <w:proofErr w:type="spellStart"/>
      <w:r w:rsidRPr="00F84D22">
        <w:rPr>
          <w:rFonts w:ascii="Arial" w:eastAsia="BatangChe" w:hAnsi="Arial" w:cs="Arial"/>
        </w:rPr>
        <w:t>ini</w:t>
      </w:r>
      <w:proofErr w:type="spellEnd"/>
      <w:r w:rsidRPr="00F84D22">
        <w:rPr>
          <w:rFonts w:ascii="Arial" w:eastAsia="BatangChe" w:hAnsi="Arial" w:cs="Arial"/>
        </w:rPr>
        <w:t>.</w:t>
      </w:r>
      <w:proofErr w:type="gramEnd"/>
      <w:r w:rsidRPr="00F84D22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F84D22">
        <w:rPr>
          <w:rFonts w:ascii="Arial" w:eastAsia="BatangChe" w:hAnsi="Arial" w:cs="Arial"/>
        </w:rPr>
        <w:t>Sikap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pemerintah</w:t>
      </w:r>
      <w:proofErr w:type="spellEnd"/>
      <w:r w:rsidRPr="00F84D22">
        <w:rPr>
          <w:rFonts w:ascii="Arial" w:eastAsia="BatangChe" w:hAnsi="Arial" w:cs="Arial"/>
        </w:rPr>
        <w:t xml:space="preserve"> yang </w:t>
      </w:r>
      <w:proofErr w:type="spellStart"/>
      <w:r w:rsidRPr="00F84D22">
        <w:rPr>
          <w:rFonts w:ascii="Arial" w:eastAsia="BatangChe" w:hAnsi="Arial" w:cs="Arial"/>
        </w:rPr>
        <w:t>seperti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ini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dapat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menghilangkan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kepercayaan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masyarakat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terhadap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kinerja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pemerintah</w:t>
      </w:r>
      <w:proofErr w:type="spellEnd"/>
      <w:r w:rsidRPr="00F84D22">
        <w:rPr>
          <w:rFonts w:ascii="Arial" w:eastAsia="BatangChe" w:hAnsi="Arial" w:cs="Arial"/>
        </w:rPr>
        <w:t>.</w:t>
      </w:r>
      <w:proofErr w:type="gramEnd"/>
      <w:r w:rsidRPr="00F84D22">
        <w:rPr>
          <w:rFonts w:ascii="Arial" w:eastAsia="BatangChe" w:hAnsi="Arial" w:cs="Arial"/>
        </w:rPr>
        <w:t xml:space="preserve"> </w:t>
      </w:r>
      <w:proofErr w:type="gramStart"/>
      <w:r w:rsidRPr="00F84D22">
        <w:rPr>
          <w:rFonts w:ascii="Arial" w:eastAsia="BatangChe" w:hAnsi="Arial" w:cs="Arial"/>
        </w:rPr>
        <w:t xml:space="preserve">Hal </w:t>
      </w:r>
      <w:proofErr w:type="spellStart"/>
      <w:r w:rsidRPr="00F84D22">
        <w:rPr>
          <w:rFonts w:ascii="Arial" w:eastAsia="BatangChe" w:hAnsi="Arial" w:cs="Arial"/>
        </w:rPr>
        <w:t>ini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disebabkan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karena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masyarakat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merasa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kecewa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dengan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sikap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pemerintah</w:t>
      </w:r>
      <w:proofErr w:type="spellEnd"/>
      <w:r w:rsidRPr="00F84D22">
        <w:rPr>
          <w:rFonts w:ascii="Arial" w:eastAsia="BatangChe" w:hAnsi="Arial" w:cs="Arial"/>
        </w:rPr>
        <w:t xml:space="preserve"> yang </w:t>
      </w:r>
      <w:proofErr w:type="spellStart"/>
      <w:r w:rsidRPr="00F84D22">
        <w:rPr>
          <w:rFonts w:ascii="Arial" w:eastAsia="BatangChe" w:hAnsi="Arial" w:cs="Arial"/>
        </w:rPr>
        <w:t>terlihat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mengabaikan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kasus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tersebut</w:t>
      </w:r>
      <w:proofErr w:type="spellEnd"/>
      <w:r w:rsidRPr="00F84D22">
        <w:rPr>
          <w:rFonts w:ascii="Arial" w:eastAsia="BatangChe" w:hAnsi="Arial" w:cs="Arial"/>
        </w:rPr>
        <w:t>.</w:t>
      </w:r>
      <w:proofErr w:type="gramEnd"/>
      <w:r w:rsidRPr="00F84D22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F84D22">
        <w:rPr>
          <w:rFonts w:ascii="Arial" w:eastAsia="BatangChe" w:hAnsi="Arial" w:cs="Arial"/>
        </w:rPr>
        <w:t>Penghambat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dalam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penyelesaian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kasus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ini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adalah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karena</w:t>
      </w:r>
      <w:proofErr w:type="spellEnd"/>
      <w:r w:rsidRPr="00F84D22">
        <w:rPr>
          <w:rFonts w:ascii="Arial" w:eastAsia="BatangChe" w:hAnsi="Arial" w:cs="Arial"/>
        </w:rPr>
        <w:t xml:space="preserve"> </w:t>
      </w:r>
      <w:r w:rsidRPr="00F84D22">
        <w:rPr>
          <w:rFonts w:ascii="Arial" w:eastAsia="BatangChe" w:hAnsi="Arial" w:cs="Arial"/>
        </w:rPr>
        <w:t xml:space="preserve">KBRI </w:t>
      </w:r>
      <w:proofErr w:type="spellStart"/>
      <w:r w:rsidRPr="00F84D22">
        <w:rPr>
          <w:rFonts w:ascii="Arial" w:eastAsia="BatangChe" w:hAnsi="Arial" w:cs="Arial"/>
        </w:rPr>
        <w:t>sendiri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menganggap</w:t>
      </w:r>
      <w:proofErr w:type="spellEnd"/>
      <w:r w:rsidRPr="00F84D22">
        <w:rPr>
          <w:rFonts w:ascii="Arial" w:eastAsia="BatangChe" w:hAnsi="Arial" w:cs="Arial"/>
        </w:rPr>
        <w:t xml:space="preserve"> 3 TKI </w:t>
      </w:r>
      <w:proofErr w:type="spellStart"/>
      <w:r w:rsidRPr="00F84D22">
        <w:rPr>
          <w:rFonts w:ascii="Arial" w:eastAsia="BatangChe" w:hAnsi="Arial" w:cs="Arial"/>
        </w:rPr>
        <w:t>tersebut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melakukan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tindakan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kriminal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tidak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menelusuri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lebih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lanjut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bekas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jahitan</w:t>
      </w:r>
      <w:proofErr w:type="spellEnd"/>
      <w:r w:rsidRPr="00F84D22">
        <w:rPr>
          <w:rFonts w:ascii="Arial" w:eastAsia="BatangChe" w:hAnsi="Arial" w:cs="Arial"/>
        </w:rPr>
        <w:t xml:space="preserve"> yang </w:t>
      </w:r>
      <w:proofErr w:type="spellStart"/>
      <w:r w:rsidRPr="00F84D22">
        <w:rPr>
          <w:rFonts w:ascii="Arial" w:eastAsia="BatangChe" w:hAnsi="Arial" w:cs="Arial"/>
        </w:rPr>
        <w:t>ada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ditubuh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korban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serta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tidak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memeriksa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kelengkapan</w:t>
      </w:r>
      <w:proofErr w:type="spellEnd"/>
      <w:r w:rsidRPr="00F84D22">
        <w:rPr>
          <w:rFonts w:ascii="Arial" w:eastAsia="BatangChe" w:hAnsi="Arial" w:cs="Arial"/>
        </w:rPr>
        <w:t xml:space="preserve"> organ </w:t>
      </w:r>
      <w:proofErr w:type="spellStart"/>
      <w:r w:rsidRPr="00F84D22">
        <w:rPr>
          <w:rFonts w:ascii="Arial" w:eastAsia="BatangChe" w:hAnsi="Arial" w:cs="Arial"/>
        </w:rPr>
        <w:t>para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korban</w:t>
      </w:r>
      <w:proofErr w:type="spellEnd"/>
      <w:r w:rsidRPr="00F84D22">
        <w:rPr>
          <w:rFonts w:ascii="Arial" w:eastAsia="BatangChe" w:hAnsi="Arial" w:cs="Arial"/>
        </w:rPr>
        <w:t>.</w:t>
      </w:r>
      <w:proofErr w:type="gramEnd"/>
      <w:r w:rsidRPr="00F84D22">
        <w:rPr>
          <w:rFonts w:ascii="Arial" w:eastAsia="BatangChe" w:hAnsi="Arial" w:cs="Arial"/>
        </w:rPr>
        <w:t xml:space="preserve"> </w:t>
      </w:r>
    </w:p>
    <w:p w:rsidR="0060368E" w:rsidRPr="00F84D22" w:rsidRDefault="0060368E" w:rsidP="00890E7C">
      <w:pPr>
        <w:spacing w:line="360" w:lineRule="auto"/>
        <w:jc w:val="center"/>
        <w:rPr>
          <w:rFonts w:ascii="Arial" w:eastAsia="BatangChe" w:hAnsi="Arial" w:cs="Arial"/>
        </w:rPr>
      </w:pPr>
    </w:p>
    <w:p w:rsidR="0060368E" w:rsidRPr="00F84D22" w:rsidRDefault="0060368E" w:rsidP="00890E7C">
      <w:pPr>
        <w:spacing w:line="360" w:lineRule="auto"/>
        <w:jc w:val="center"/>
        <w:rPr>
          <w:rFonts w:ascii="Arial" w:eastAsia="BatangChe" w:hAnsi="Arial" w:cs="Arial"/>
          <w:b/>
          <w:sz w:val="36"/>
          <w:szCs w:val="36"/>
        </w:rPr>
      </w:pPr>
      <w:r w:rsidRPr="00F84D22">
        <w:rPr>
          <w:rFonts w:ascii="Arial" w:eastAsia="BatangChe" w:hAnsi="Arial" w:cs="Arial"/>
          <w:b/>
          <w:sz w:val="36"/>
          <w:szCs w:val="36"/>
        </w:rPr>
        <w:t>SOLUSI</w:t>
      </w:r>
    </w:p>
    <w:p w:rsidR="0060368E" w:rsidRPr="00F84D22" w:rsidRDefault="00F84D22" w:rsidP="00890E7C">
      <w:pPr>
        <w:spacing w:line="360" w:lineRule="auto"/>
        <w:ind w:firstLine="720"/>
        <w:jc w:val="both"/>
        <w:rPr>
          <w:rFonts w:ascii="Arial" w:eastAsia="BatangChe" w:hAnsi="Arial" w:cs="Arial"/>
        </w:rPr>
      </w:pPr>
      <w:proofErr w:type="spellStart"/>
      <w:proofErr w:type="gramStart"/>
      <w:r w:rsidRPr="00F84D22">
        <w:rPr>
          <w:rFonts w:ascii="Arial" w:eastAsia="BatangChe" w:hAnsi="Arial" w:cs="Arial"/>
        </w:rPr>
        <w:t>Sebaiknya</w:t>
      </w:r>
      <w:proofErr w:type="spellEnd"/>
      <w:r w:rsidRPr="00F84D22">
        <w:rPr>
          <w:rFonts w:ascii="Arial" w:eastAsia="BatangChe" w:hAnsi="Arial" w:cs="Arial"/>
        </w:rPr>
        <w:t xml:space="preserve">, </w:t>
      </w:r>
      <w:proofErr w:type="spellStart"/>
      <w:r w:rsidRPr="00F84D22">
        <w:rPr>
          <w:rFonts w:ascii="Arial" w:eastAsia="BatangChe" w:hAnsi="Arial" w:cs="Arial"/>
        </w:rPr>
        <w:t>pemerintah</w:t>
      </w:r>
      <w:proofErr w:type="spellEnd"/>
      <w:r w:rsidRPr="00F84D22">
        <w:rPr>
          <w:rFonts w:ascii="Arial" w:eastAsia="BatangChe" w:hAnsi="Arial" w:cs="Arial"/>
        </w:rPr>
        <w:t xml:space="preserve"> Indonesia </w:t>
      </w:r>
      <w:proofErr w:type="spellStart"/>
      <w:r w:rsidRPr="00F84D22">
        <w:rPr>
          <w:rFonts w:ascii="Arial" w:eastAsia="BatangChe" w:hAnsi="Arial" w:cs="Arial"/>
        </w:rPr>
        <w:t>lebih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tegas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dalam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menyelesaikan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dan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menangani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kasus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pelanggaran</w:t>
      </w:r>
      <w:proofErr w:type="spellEnd"/>
      <w:r w:rsidRPr="00F84D22">
        <w:rPr>
          <w:rFonts w:ascii="Arial" w:eastAsia="BatangChe" w:hAnsi="Arial" w:cs="Arial"/>
        </w:rPr>
        <w:t xml:space="preserve"> HAM </w:t>
      </w:r>
      <w:proofErr w:type="spellStart"/>
      <w:r w:rsidRPr="00F84D22">
        <w:rPr>
          <w:rFonts w:ascii="Arial" w:eastAsia="BatangChe" w:hAnsi="Arial" w:cs="Arial"/>
        </w:rPr>
        <w:t>terhadap</w:t>
      </w:r>
      <w:proofErr w:type="spellEnd"/>
      <w:r w:rsidRPr="00F84D22">
        <w:rPr>
          <w:rFonts w:ascii="Arial" w:eastAsia="BatangChe" w:hAnsi="Arial" w:cs="Arial"/>
        </w:rPr>
        <w:t xml:space="preserve"> TKI di </w:t>
      </w:r>
      <w:proofErr w:type="spellStart"/>
      <w:r w:rsidRPr="00F84D22">
        <w:rPr>
          <w:rFonts w:ascii="Arial" w:eastAsia="BatangChe" w:hAnsi="Arial" w:cs="Arial"/>
        </w:rPr>
        <w:t>luar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negeri</w:t>
      </w:r>
      <w:proofErr w:type="spellEnd"/>
      <w:r w:rsidRPr="00F84D22">
        <w:rPr>
          <w:rFonts w:ascii="Arial" w:eastAsia="BatangChe" w:hAnsi="Arial" w:cs="Arial"/>
        </w:rPr>
        <w:t>.</w:t>
      </w:r>
      <w:proofErr w:type="gramEnd"/>
      <w:r w:rsidRPr="00F84D22">
        <w:rPr>
          <w:rFonts w:ascii="Arial" w:eastAsia="BatangChe" w:hAnsi="Arial" w:cs="Arial"/>
        </w:rPr>
        <w:t xml:space="preserve"> </w:t>
      </w:r>
      <w:proofErr w:type="spellStart"/>
      <w:proofErr w:type="gramStart"/>
      <w:r w:rsidRPr="00F84D22">
        <w:rPr>
          <w:rFonts w:ascii="Arial" w:eastAsia="BatangChe" w:hAnsi="Arial" w:cs="Arial"/>
        </w:rPr>
        <w:t>Karena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ini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bukan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pertama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kalinya</w:t>
      </w:r>
      <w:proofErr w:type="spellEnd"/>
      <w:r w:rsidRPr="00F84D22">
        <w:rPr>
          <w:rFonts w:ascii="Arial" w:eastAsia="BatangChe" w:hAnsi="Arial" w:cs="Arial"/>
        </w:rPr>
        <w:t xml:space="preserve">, </w:t>
      </w:r>
      <w:proofErr w:type="spellStart"/>
      <w:r w:rsidRPr="00F84D22">
        <w:rPr>
          <w:rFonts w:ascii="Arial" w:eastAsia="BatangChe" w:hAnsi="Arial" w:cs="Arial"/>
        </w:rPr>
        <w:t>tetapi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sudah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sering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sekali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terjadi</w:t>
      </w:r>
      <w:proofErr w:type="spellEnd"/>
      <w:r w:rsidRPr="00F84D22">
        <w:rPr>
          <w:rFonts w:ascii="Arial" w:eastAsia="BatangChe" w:hAnsi="Arial" w:cs="Arial"/>
        </w:rPr>
        <w:t xml:space="preserve"> TKI </w:t>
      </w:r>
      <w:proofErr w:type="spellStart"/>
      <w:r w:rsidRPr="00F84D22">
        <w:rPr>
          <w:rFonts w:ascii="Arial" w:eastAsia="BatangChe" w:hAnsi="Arial" w:cs="Arial"/>
        </w:rPr>
        <w:t>mendapatkan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perlakuan</w:t>
      </w:r>
      <w:proofErr w:type="spellEnd"/>
      <w:r w:rsidRPr="00F84D22">
        <w:rPr>
          <w:rFonts w:ascii="Arial" w:eastAsia="BatangChe" w:hAnsi="Arial" w:cs="Arial"/>
        </w:rPr>
        <w:t xml:space="preserve"> yang </w:t>
      </w:r>
      <w:proofErr w:type="spellStart"/>
      <w:r w:rsidRPr="00F84D22">
        <w:rPr>
          <w:rFonts w:ascii="Arial" w:eastAsia="BatangChe" w:hAnsi="Arial" w:cs="Arial"/>
        </w:rPr>
        <w:t>tidak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manusiawi</w:t>
      </w:r>
      <w:proofErr w:type="spellEnd"/>
      <w:r w:rsidRPr="00F84D22">
        <w:rPr>
          <w:rFonts w:ascii="Arial" w:eastAsia="BatangChe" w:hAnsi="Arial" w:cs="Arial"/>
        </w:rPr>
        <w:t xml:space="preserve"> di </w:t>
      </w:r>
      <w:proofErr w:type="spellStart"/>
      <w:r w:rsidRPr="00F84D22">
        <w:rPr>
          <w:rFonts w:ascii="Arial" w:eastAsia="BatangChe" w:hAnsi="Arial" w:cs="Arial"/>
        </w:rPr>
        <w:t>negara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tempat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mereka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bekerja</w:t>
      </w:r>
      <w:proofErr w:type="spellEnd"/>
      <w:r w:rsidRPr="00F84D22">
        <w:rPr>
          <w:rFonts w:ascii="Arial" w:eastAsia="BatangChe" w:hAnsi="Arial" w:cs="Arial"/>
        </w:rPr>
        <w:t>.</w:t>
      </w:r>
      <w:proofErr w:type="gramEnd"/>
      <w:r w:rsidR="00890E7C">
        <w:rPr>
          <w:rFonts w:ascii="Arial" w:eastAsia="BatangChe" w:hAnsi="Arial" w:cs="Arial"/>
        </w:rPr>
        <w:t xml:space="preserve"> </w:t>
      </w:r>
      <w:proofErr w:type="spellStart"/>
      <w:proofErr w:type="gramStart"/>
      <w:r w:rsidR="00890E7C">
        <w:rPr>
          <w:rFonts w:ascii="Arial" w:eastAsia="BatangChe" w:hAnsi="Arial" w:cs="Arial"/>
        </w:rPr>
        <w:t>Seharusnya</w:t>
      </w:r>
      <w:proofErr w:type="spellEnd"/>
      <w:r w:rsidR="00890E7C">
        <w:rPr>
          <w:rFonts w:ascii="Arial" w:eastAsia="BatangChe" w:hAnsi="Arial" w:cs="Arial"/>
        </w:rPr>
        <w:t xml:space="preserve"> </w:t>
      </w:r>
      <w:proofErr w:type="spellStart"/>
      <w:r w:rsidR="00890E7C">
        <w:rPr>
          <w:rFonts w:ascii="Arial" w:eastAsia="BatangChe" w:hAnsi="Arial" w:cs="Arial"/>
        </w:rPr>
        <w:t>pemerintah</w:t>
      </w:r>
      <w:proofErr w:type="spellEnd"/>
      <w:r w:rsidR="00890E7C">
        <w:rPr>
          <w:rFonts w:ascii="Arial" w:eastAsia="BatangChe" w:hAnsi="Arial" w:cs="Arial"/>
        </w:rPr>
        <w:t xml:space="preserve"> Indonesia </w:t>
      </w:r>
      <w:proofErr w:type="spellStart"/>
      <w:r w:rsidR="00890E7C">
        <w:rPr>
          <w:rFonts w:ascii="Arial" w:eastAsia="BatangChe" w:hAnsi="Arial" w:cs="Arial"/>
        </w:rPr>
        <w:t>tegas</w:t>
      </w:r>
      <w:proofErr w:type="spellEnd"/>
      <w:r w:rsidR="00890E7C">
        <w:rPr>
          <w:rFonts w:ascii="Arial" w:eastAsia="BatangChe" w:hAnsi="Arial" w:cs="Arial"/>
        </w:rPr>
        <w:t xml:space="preserve"> </w:t>
      </w:r>
      <w:proofErr w:type="spellStart"/>
      <w:r w:rsidR="00890E7C">
        <w:rPr>
          <w:rFonts w:ascii="Arial" w:eastAsia="BatangChe" w:hAnsi="Arial" w:cs="Arial"/>
        </w:rPr>
        <w:t>dalam</w:t>
      </w:r>
      <w:proofErr w:type="spellEnd"/>
      <w:r w:rsidR="00890E7C">
        <w:rPr>
          <w:rFonts w:ascii="Arial" w:eastAsia="BatangChe" w:hAnsi="Arial" w:cs="Arial"/>
        </w:rPr>
        <w:t xml:space="preserve"> </w:t>
      </w:r>
      <w:proofErr w:type="spellStart"/>
      <w:r w:rsidR="00890E7C">
        <w:rPr>
          <w:rFonts w:ascii="Arial" w:eastAsia="BatangChe" w:hAnsi="Arial" w:cs="Arial"/>
        </w:rPr>
        <w:t>menjatuhkan</w:t>
      </w:r>
      <w:proofErr w:type="spellEnd"/>
      <w:r w:rsidR="00890E7C">
        <w:rPr>
          <w:rFonts w:ascii="Arial" w:eastAsia="BatangChe" w:hAnsi="Arial" w:cs="Arial"/>
        </w:rPr>
        <w:t xml:space="preserve"> </w:t>
      </w:r>
      <w:proofErr w:type="spellStart"/>
      <w:r w:rsidR="00890E7C">
        <w:rPr>
          <w:rFonts w:ascii="Arial" w:eastAsia="BatangChe" w:hAnsi="Arial" w:cs="Arial"/>
        </w:rPr>
        <w:t>hukuman</w:t>
      </w:r>
      <w:proofErr w:type="spellEnd"/>
      <w:r w:rsidR="00890E7C">
        <w:rPr>
          <w:rFonts w:ascii="Arial" w:eastAsia="BatangChe" w:hAnsi="Arial" w:cs="Arial"/>
        </w:rPr>
        <w:t xml:space="preserve"> </w:t>
      </w:r>
      <w:proofErr w:type="spellStart"/>
      <w:r w:rsidR="00890E7C">
        <w:rPr>
          <w:rFonts w:ascii="Arial" w:eastAsia="BatangChe" w:hAnsi="Arial" w:cs="Arial"/>
        </w:rPr>
        <w:t>kepada</w:t>
      </w:r>
      <w:proofErr w:type="spellEnd"/>
      <w:r w:rsidR="00890E7C">
        <w:rPr>
          <w:rFonts w:ascii="Arial" w:eastAsia="BatangChe" w:hAnsi="Arial" w:cs="Arial"/>
        </w:rPr>
        <w:t xml:space="preserve"> </w:t>
      </w:r>
      <w:proofErr w:type="spellStart"/>
      <w:r w:rsidR="00890E7C">
        <w:rPr>
          <w:rFonts w:ascii="Arial" w:eastAsia="BatangChe" w:hAnsi="Arial" w:cs="Arial"/>
        </w:rPr>
        <w:t>siapapun</w:t>
      </w:r>
      <w:proofErr w:type="spellEnd"/>
      <w:r w:rsidR="00890E7C">
        <w:rPr>
          <w:rFonts w:ascii="Arial" w:eastAsia="BatangChe" w:hAnsi="Arial" w:cs="Arial"/>
        </w:rPr>
        <w:t xml:space="preserve"> yang </w:t>
      </w:r>
      <w:proofErr w:type="spellStart"/>
      <w:r w:rsidR="00890E7C">
        <w:rPr>
          <w:rFonts w:ascii="Arial" w:eastAsia="BatangChe" w:hAnsi="Arial" w:cs="Arial"/>
        </w:rPr>
        <w:t>menganiaya</w:t>
      </w:r>
      <w:proofErr w:type="spellEnd"/>
      <w:r w:rsidR="00890E7C">
        <w:rPr>
          <w:rFonts w:ascii="Arial" w:eastAsia="BatangChe" w:hAnsi="Arial" w:cs="Arial"/>
        </w:rPr>
        <w:t xml:space="preserve"> TKI </w:t>
      </w:r>
      <w:proofErr w:type="spellStart"/>
      <w:r w:rsidR="00890E7C">
        <w:rPr>
          <w:rFonts w:ascii="Arial" w:eastAsia="BatangChe" w:hAnsi="Arial" w:cs="Arial"/>
        </w:rPr>
        <w:t>asal</w:t>
      </w:r>
      <w:proofErr w:type="spellEnd"/>
      <w:r w:rsidR="00890E7C">
        <w:rPr>
          <w:rFonts w:ascii="Arial" w:eastAsia="BatangChe" w:hAnsi="Arial" w:cs="Arial"/>
        </w:rPr>
        <w:t xml:space="preserve"> Indonesia agar </w:t>
      </w:r>
      <w:proofErr w:type="spellStart"/>
      <w:r w:rsidR="00890E7C">
        <w:rPr>
          <w:rFonts w:ascii="Arial" w:eastAsia="BatangChe" w:hAnsi="Arial" w:cs="Arial"/>
        </w:rPr>
        <w:t>kejadian</w:t>
      </w:r>
      <w:proofErr w:type="spellEnd"/>
      <w:r w:rsidR="00890E7C">
        <w:rPr>
          <w:rFonts w:ascii="Arial" w:eastAsia="BatangChe" w:hAnsi="Arial" w:cs="Arial"/>
        </w:rPr>
        <w:t xml:space="preserve"> </w:t>
      </w:r>
      <w:proofErr w:type="spellStart"/>
      <w:r w:rsidR="00890E7C">
        <w:rPr>
          <w:rFonts w:ascii="Arial" w:eastAsia="BatangChe" w:hAnsi="Arial" w:cs="Arial"/>
        </w:rPr>
        <w:t>seperti</w:t>
      </w:r>
      <w:proofErr w:type="spellEnd"/>
      <w:r w:rsidR="00890E7C">
        <w:rPr>
          <w:rFonts w:ascii="Arial" w:eastAsia="BatangChe" w:hAnsi="Arial" w:cs="Arial"/>
        </w:rPr>
        <w:t xml:space="preserve"> </w:t>
      </w:r>
      <w:proofErr w:type="spellStart"/>
      <w:r w:rsidR="00890E7C">
        <w:rPr>
          <w:rFonts w:ascii="Arial" w:eastAsia="BatangChe" w:hAnsi="Arial" w:cs="Arial"/>
        </w:rPr>
        <w:t>itu</w:t>
      </w:r>
      <w:proofErr w:type="spellEnd"/>
      <w:r w:rsidR="00890E7C">
        <w:rPr>
          <w:rFonts w:ascii="Arial" w:eastAsia="BatangChe" w:hAnsi="Arial" w:cs="Arial"/>
        </w:rPr>
        <w:t xml:space="preserve"> </w:t>
      </w:r>
      <w:proofErr w:type="spellStart"/>
      <w:r w:rsidR="00890E7C">
        <w:rPr>
          <w:rFonts w:ascii="Arial" w:eastAsia="BatangChe" w:hAnsi="Arial" w:cs="Arial"/>
        </w:rPr>
        <w:t>tidak</w:t>
      </w:r>
      <w:proofErr w:type="spellEnd"/>
      <w:r w:rsidR="00890E7C">
        <w:rPr>
          <w:rFonts w:ascii="Arial" w:eastAsia="BatangChe" w:hAnsi="Arial" w:cs="Arial"/>
        </w:rPr>
        <w:t xml:space="preserve"> </w:t>
      </w:r>
      <w:proofErr w:type="spellStart"/>
      <w:r w:rsidR="00890E7C">
        <w:rPr>
          <w:rFonts w:ascii="Arial" w:eastAsia="BatangChe" w:hAnsi="Arial" w:cs="Arial"/>
        </w:rPr>
        <w:t>terulang</w:t>
      </w:r>
      <w:proofErr w:type="spellEnd"/>
      <w:r w:rsidR="00890E7C">
        <w:rPr>
          <w:rFonts w:ascii="Arial" w:eastAsia="BatangChe" w:hAnsi="Arial" w:cs="Arial"/>
        </w:rPr>
        <w:t xml:space="preserve"> </w:t>
      </w:r>
      <w:proofErr w:type="spellStart"/>
      <w:r w:rsidR="00890E7C">
        <w:rPr>
          <w:rFonts w:ascii="Arial" w:eastAsia="BatangChe" w:hAnsi="Arial" w:cs="Arial"/>
        </w:rPr>
        <w:t>kembali</w:t>
      </w:r>
      <w:proofErr w:type="spellEnd"/>
      <w:r w:rsidR="00890E7C">
        <w:rPr>
          <w:rFonts w:ascii="Arial" w:eastAsia="BatangChe" w:hAnsi="Arial" w:cs="Arial"/>
        </w:rPr>
        <w:t>.</w:t>
      </w:r>
      <w:proofErr w:type="gramEnd"/>
      <w:r w:rsidRPr="00F84D22">
        <w:rPr>
          <w:rFonts w:ascii="Arial" w:eastAsia="BatangChe" w:hAnsi="Arial" w:cs="Arial"/>
        </w:rPr>
        <w:t xml:space="preserve"> </w:t>
      </w:r>
      <w:proofErr w:type="spellStart"/>
      <w:proofErr w:type="gramStart"/>
      <w:r w:rsidR="0060368E" w:rsidRPr="00F84D22">
        <w:rPr>
          <w:rFonts w:ascii="Arial" w:eastAsia="BatangChe" w:hAnsi="Arial" w:cs="Arial"/>
        </w:rPr>
        <w:t>Disamping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itu</w:t>
      </w:r>
      <w:proofErr w:type="spellEnd"/>
      <w:r w:rsidR="0060368E" w:rsidRPr="00F84D22">
        <w:rPr>
          <w:rFonts w:ascii="Arial" w:eastAsia="BatangChe" w:hAnsi="Arial" w:cs="Arial"/>
        </w:rPr>
        <w:t xml:space="preserve">, </w:t>
      </w:r>
      <w:proofErr w:type="spellStart"/>
      <w:r w:rsidR="0060368E" w:rsidRPr="00F84D22">
        <w:rPr>
          <w:rFonts w:ascii="Arial" w:eastAsia="BatangChe" w:hAnsi="Arial" w:cs="Arial"/>
        </w:rPr>
        <w:t>presiden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dan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pemerintahannya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harus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mengefektifkan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semua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mekanisme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hukum</w:t>
      </w:r>
      <w:proofErr w:type="spellEnd"/>
      <w:r w:rsidR="0060368E" w:rsidRPr="00F84D22">
        <w:rPr>
          <w:rFonts w:ascii="Arial" w:eastAsia="BatangChe" w:hAnsi="Arial" w:cs="Arial"/>
        </w:rPr>
        <w:t xml:space="preserve"> yang </w:t>
      </w:r>
      <w:proofErr w:type="spellStart"/>
      <w:r w:rsidR="0060368E" w:rsidRPr="00F84D22">
        <w:rPr>
          <w:rFonts w:ascii="Arial" w:eastAsia="BatangChe" w:hAnsi="Arial" w:cs="Arial"/>
        </w:rPr>
        <w:t>ada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untuk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penyelesaian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kasus-kasus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pelanggaran</w:t>
      </w:r>
      <w:proofErr w:type="spellEnd"/>
      <w:r w:rsidR="0060368E" w:rsidRPr="00F84D22">
        <w:rPr>
          <w:rFonts w:ascii="Arial" w:eastAsia="BatangChe" w:hAnsi="Arial" w:cs="Arial"/>
        </w:rPr>
        <w:t xml:space="preserve"> HAM </w:t>
      </w:r>
      <w:proofErr w:type="spellStart"/>
      <w:r w:rsidR="0060368E" w:rsidRPr="00F84D22">
        <w:rPr>
          <w:rFonts w:ascii="Arial" w:eastAsia="BatangChe" w:hAnsi="Arial" w:cs="Arial"/>
        </w:rPr>
        <w:t>berat</w:t>
      </w:r>
      <w:proofErr w:type="spellEnd"/>
      <w:r w:rsidR="0060368E" w:rsidRPr="00F84D22">
        <w:rPr>
          <w:rFonts w:ascii="Arial" w:eastAsia="BatangChe" w:hAnsi="Arial" w:cs="Arial"/>
        </w:rPr>
        <w:t xml:space="preserve">, </w:t>
      </w:r>
      <w:proofErr w:type="spellStart"/>
      <w:r w:rsidR="0060368E" w:rsidRPr="00F84D22">
        <w:rPr>
          <w:rFonts w:ascii="Arial" w:eastAsia="BatangChe" w:hAnsi="Arial" w:cs="Arial"/>
        </w:rPr>
        <w:t>dimana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salah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satunya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yaitu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dengan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segera</w:t>
      </w:r>
      <w:proofErr w:type="spellEnd"/>
      <w:r w:rsidR="0060368E" w:rsidRPr="00F84D22">
        <w:rPr>
          <w:rFonts w:ascii="Arial" w:eastAsia="BatangChe" w:hAnsi="Arial" w:cs="Arial"/>
        </w:rPr>
        <w:t xml:space="preserve"> </w:t>
      </w:r>
      <w:proofErr w:type="spellStart"/>
      <w:r w:rsidR="0060368E" w:rsidRPr="00F84D22">
        <w:rPr>
          <w:rFonts w:ascii="Arial" w:eastAsia="BatangChe" w:hAnsi="Arial" w:cs="Arial"/>
        </w:rPr>
        <w:t>mengefekti</w:t>
      </w:r>
      <w:r w:rsidRPr="00F84D22">
        <w:rPr>
          <w:rFonts w:ascii="Arial" w:eastAsia="BatangChe" w:hAnsi="Arial" w:cs="Arial"/>
        </w:rPr>
        <w:t>fkan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pembentukan</w:t>
      </w:r>
      <w:proofErr w:type="spellEnd"/>
      <w:r w:rsidRPr="00F84D22">
        <w:rPr>
          <w:rFonts w:ascii="Arial" w:eastAsia="BatangChe" w:hAnsi="Arial" w:cs="Arial"/>
        </w:rPr>
        <w:t xml:space="preserve"> </w:t>
      </w:r>
      <w:proofErr w:type="spellStart"/>
      <w:r w:rsidRPr="00F84D22">
        <w:rPr>
          <w:rFonts w:ascii="Arial" w:eastAsia="BatangChe" w:hAnsi="Arial" w:cs="Arial"/>
        </w:rPr>
        <w:t>pengadilan</w:t>
      </w:r>
      <w:proofErr w:type="spellEnd"/>
      <w:r w:rsidRPr="00F84D22">
        <w:rPr>
          <w:rFonts w:ascii="Arial" w:eastAsia="BatangChe" w:hAnsi="Arial" w:cs="Arial"/>
        </w:rPr>
        <w:t xml:space="preserve"> HAM.</w:t>
      </w:r>
      <w:proofErr w:type="gramEnd"/>
      <w:r>
        <w:rPr>
          <w:rFonts w:ascii="Arial" w:eastAsia="BatangChe" w:hAnsi="Arial" w:cs="Arial"/>
        </w:rPr>
        <w:t xml:space="preserve"> </w:t>
      </w:r>
    </w:p>
    <w:p w:rsidR="00407E08" w:rsidRPr="00890E7C" w:rsidRDefault="00407E08" w:rsidP="00890E7C">
      <w:pPr>
        <w:spacing w:line="360" w:lineRule="auto"/>
        <w:rPr>
          <w:rFonts w:ascii="Arial" w:eastAsia="BatangChe" w:hAnsi="Arial" w:cs="Arial"/>
          <w:b/>
          <w:sz w:val="36"/>
          <w:szCs w:val="36"/>
        </w:rPr>
      </w:pPr>
    </w:p>
    <w:p w:rsidR="00407E08" w:rsidRPr="00890E7C" w:rsidRDefault="00407E08" w:rsidP="00890E7C">
      <w:pPr>
        <w:spacing w:line="360" w:lineRule="auto"/>
        <w:jc w:val="center"/>
        <w:rPr>
          <w:rFonts w:ascii="Arial" w:eastAsia="BatangChe" w:hAnsi="Arial" w:cs="Arial"/>
          <w:b/>
          <w:sz w:val="36"/>
          <w:szCs w:val="36"/>
        </w:rPr>
      </w:pPr>
    </w:p>
    <w:p w:rsidR="00C80124" w:rsidRPr="00890E7C" w:rsidRDefault="00C80124" w:rsidP="00890E7C">
      <w:pPr>
        <w:spacing w:line="360" w:lineRule="auto"/>
        <w:jc w:val="center"/>
        <w:rPr>
          <w:rFonts w:ascii="Arial" w:eastAsia="BatangChe" w:hAnsi="Arial" w:cs="Arial"/>
          <w:b/>
          <w:sz w:val="36"/>
          <w:szCs w:val="36"/>
        </w:rPr>
      </w:pPr>
      <w:r w:rsidRPr="00890E7C">
        <w:rPr>
          <w:rFonts w:ascii="Arial" w:eastAsia="BatangChe" w:hAnsi="Arial" w:cs="Arial"/>
          <w:b/>
          <w:sz w:val="36"/>
          <w:szCs w:val="36"/>
        </w:rPr>
        <w:t>REFERENSI</w:t>
      </w:r>
    </w:p>
    <w:p w:rsidR="00C80124" w:rsidRPr="00890E7C" w:rsidRDefault="00C80124" w:rsidP="00890E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BatangChe" w:hAnsi="Times New Roman"/>
        </w:rPr>
      </w:pPr>
      <w:proofErr w:type="spellStart"/>
      <w:r w:rsidRPr="00C80124">
        <w:rPr>
          <w:rFonts w:ascii="Times New Roman" w:eastAsia="BatangChe" w:hAnsi="Times New Roman"/>
        </w:rPr>
        <w:t>Hidayat</w:t>
      </w:r>
      <w:proofErr w:type="spellEnd"/>
      <w:r w:rsidRPr="00C80124">
        <w:rPr>
          <w:rFonts w:ascii="Times New Roman" w:eastAsia="BatangChe" w:hAnsi="Times New Roman"/>
        </w:rPr>
        <w:t xml:space="preserve">, </w:t>
      </w:r>
      <w:proofErr w:type="spellStart"/>
      <w:r w:rsidRPr="00C80124">
        <w:rPr>
          <w:rFonts w:ascii="Times New Roman" w:eastAsia="BatangChe" w:hAnsi="Times New Roman"/>
        </w:rPr>
        <w:t>Komaruddin</w:t>
      </w:r>
      <w:proofErr w:type="gramStart"/>
      <w:r w:rsidRPr="00C80124">
        <w:rPr>
          <w:rFonts w:ascii="Times New Roman" w:eastAsia="BatangChe" w:hAnsi="Times New Roman"/>
        </w:rPr>
        <w:t>,dkk</w:t>
      </w:r>
      <w:proofErr w:type="spellEnd"/>
      <w:proofErr w:type="gramEnd"/>
      <w:r w:rsidRPr="00C80124">
        <w:rPr>
          <w:rFonts w:ascii="Times New Roman" w:eastAsia="BatangChe" w:hAnsi="Times New Roman"/>
        </w:rPr>
        <w:t xml:space="preserve">. 2008. </w:t>
      </w:r>
      <w:proofErr w:type="spellStart"/>
      <w:r w:rsidRPr="00C80124">
        <w:rPr>
          <w:rFonts w:ascii="Times New Roman" w:eastAsia="BatangChe" w:hAnsi="Times New Roman"/>
          <w:i/>
        </w:rPr>
        <w:t>Pendidikan</w:t>
      </w:r>
      <w:proofErr w:type="spellEnd"/>
      <w:r w:rsidRPr="00C80124">
        <w:rPr>
          <w:rFonts w:ascii="Times New Roman" w:eastAsia="BatangChe" w:hAnsi="Times New Roman"/>
          <w:i/>
        </w:rPr>
        <w:t xml:space="preserve"> </w:t>
      </w:r>
      <w:proofErr w:type="spellStart"/>
      <w:r w:rsidRPr="00C80124">
        <w:rPr>
          <w:rFonts w:ascii="Times New Roman" w:eastAsia="BatangChe" w:hAnsi="Times New Roman"/>
          <w:i/>
        </w:rPr>
        <w:t>Kewarganegaraan</w:t>
      </w:r>
      <w:proofErr w:type="spellEnd"/>
      <w:r w:rsidRPr="00C80124">
        <w:rPr>
          <w:rFonts w:ascii="Times New Roman" w:eastAsia="BatangChe" w:hAnsi="Times New Roman"/>
        </w:rPr>
        <w:t xml:space="preserve">. Jakarta: </w:t>
      </w:r>
      <w:proofErr w:type="spellStart"/>
      <w:r w:rsidRPr="00C80124">
        <w:rPr>
          <w:rFonts w:ascii="Times New Roman" w:eastAsia="BatangChe" w:hAnsi="Times New Roman"/>
        </w:rPr>
        <w:t>Prenada</w:t>
      </w:r>
      <w:proofErr w:type="spellEnd"/>
      <w:r w:rsidRPr="00C80124">
        <w:rPr>
          <w:rFonts w:ascii="Times New Roman" w:eastAsia="BatangChe" w:hAnsi="Times New Roman"/>
        </w:rPr>
        <w:t xml:space="preserve"> Media Group</w:t>
      </w:r>
      <w:bookmarkStart w:id="0" w:name="_GoBack"/>
      <w:bookmarkEnd w:id="0"/>
    </w:p>
    <w:p w:rsidR="00890E7C" w:rsidRPr="00890E7C" w:rsidRDefault="00C80124" w:rsidP="00890E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BatangChe" w:hAnsi="Times New Roman"/>
        </w:rPr>
      </w:pPr>
      <w:proofErr w:type="spellStart"/>
      <w:r w:rsidRPr="00C80124">
        <w:rPr>
          <w:rFonts w:ascii="Times New Roman" w:eastAsia="BatangChe" w:hAnsi="Times New Roman"/>
        </w:rPr>
        <w:t>Yasni</w:t>
      </w:r>
      <w:proofErr w:type="spellEnd"/>
      <w:r w:rsidRPr="00C80124">
        <w:rPr>
          <w:rFonts w:ascii="Times New Roman" w:eastAsia="BatangChe" w:hAnsi="Times New Roman"/>
        </w:rPr>
        <w:t xml:space="preserve">, </w:t>
      </w:r>
      <w:proofErr w:type="spellStart"/>
      <w:r w:rsidRPr="00C80124">
        <w:rPr>
          <w:rFonts w:ascii="Times New Roman" w:eastAsia="BatangChe" w:hAnsi="Times New Roman"/>
        </w:rPr>
        <w:t>Sedarnawati</w:t>
      </w:r>
      <w:proofErr w:type="spellEnd"/>
      <w:r w:rsidRPr="00C80124">
        <w:rPr>
          <w:rFonts w:ascii="Times New Roman" w:eastAsia="BatangChe" w:hAnsi="Times New Roman"/>
        </w:rPr>
        <w:t xml:space="preserve">. 2009. </w:t>
      </w:r>
      <w:r w:rsidRPr="00C80124">
        <w:rPr>
          <w:rFonts w:ascii="Times New Roman" w:eastAsia="BatangChe" w:hAnsi="Times New Roman"/>
          <w:i/>
        </w:rPr>
        <w:t>Citizenship</w:t>
      </w:r>
      <w:r w:rsidRPr="00C80124">
        <w:rPr>
          <w:rFonts w:ascii="Times New Roman" w:eastAsia="BatangChe" w:hAnsi="Times New Roman"/>
        </w:rPr>
        <w:t>. Jakarta: BSM</w:t>
      </w:r>
    </w:p>
    <w:p w:rsidR="00B00308" w:rsidRDefault="00407E08" w:rsidP="00890E7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Che" w:hAnsi="Times New Roman"/>
        </w:rPr>
      </w:pPr>
      <w:hyperlink r:id="rId7" w:history="1">
        <w:r w:rsidRPr="00C80124">
          <w:rPr>
            <w:rStyle w:val="Hyperlink"/>
            <w:rFonts w:ascii="Times New Roman" w:eastAsia="BatangChe" w:hAnsi="Times New Roman"/>
          </w:rPr>
          <w:t>http://www.kemenkumham.go.id/attachments/article/170/uu39_1999.pdf</w:t>
        </w:r>
      </w:hyperlink>
    </w:p>
    <w:p w:rsidR="00C80124" w:rsidRDefault="00C80124" w:rsidP="00890E7C">
      <w:pPr>
        <w:pStyle w:val="ListParagraph"/>
        <w:spacing w:line="360" w:lineRule="auto"/>
        <w:rPr>
          <w:rFonts w:ascii="Times New Roman" w:eastAsia="BatangChe" w:hAnsi="Times New Roman"/>
        </w:rPr>
      </w:pPr>
    </w:p>
    <w:p w:rsidR="00407E08" w:rsidRPr="00C80124" w:rsidRDefault="00407E08" w:rsidP="00890E7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Che" w:hAnsi="Times New Roman"/>
        </w:rPr>
      </w:pPr>
      <w:hyperlink r:id="rId8" w:history="1">
        <w:r w:rsidRPr="00C80124">
          <w:rPr>
            <w:rStyle w:val="Hyperlink"/>
            <w:rFonts w:ascii="Times New Roman" w:eastAsia="BatangChe" w:hAnsi="Times New Roman"/>
          </w:rPr>
          <w:t>http://news.detik.com/read/2012/04/23/123409/1899091/10/kbri-malaysia-3-tki-asal-lombok-tewas-tak-terkait-perdagangan-organ</w:t>
        </w:r>
      </w:hyperlink>
    </w:p>
    <w:p w:rsidR="00C80124" w:rsidRPr="00C80124" w:rsidRDefault="00C80124" w:rsidP="00890E7C">
      <w:pPr>
        <w:pStyle w:val="ListParagraph"/>
        <w:spacing w:line="360" w:lineRule="auto"/>
        <w:rPr>
          <w:rFonts w:ascii="Times New Roman" w:eastAsia="BatangChe" w:hAnsi="Times New Roman"/>
        </w:rPr>
      </w:pPr>
    </w:p>
    <w:p w:rsidR="00B00308" w:rsidRPr="00C80124" w:rsidRDefault="00407E08" w:rsidP="00890E7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Che" w:hAnsi="Times New Roman"/>
        </w:rPr>
      </w:pPr>
      <w:hyperlink r:id="rId9" w:history="1">
        <w:r w:rsidRPr="00C80124">
          <w:rPr>
            <w:rStyle w:val="Hyperlink"/>
            <w:rFonts w:ascii="Times New Roman" w:eastAsia="BatangChe" w:hAnsi="Times New Roman"/>
          </w:rPr>
          <w:t>http://regional.kompas.com/read/2012/05/30/17073669/Komnas.HAM.Datangi.Keluarga.TKI.Korban.Penembakan</w:t>
        </w:r>
      </w:hyperlink>
    </w:p>
    <w:p w:rsidR="007554F1" w:rsidRPr="00E85623" w:rsidRDefault="00940819" w:rsidP="00890E7C">
      <w:pPr>
        <w:spacing w:line="360" w:lineRule="auto"/>
        <w:rPr>
          <w:sz w:val="28"/>
          <w:szCs w:val="28"/>
        </w:rPr>
      </w:pPr>
    </w:p>
    <w:sectPr w:rsidR="007554F1" w:rsidRPr="00E85623" w:rsidSect="00B0030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C3D"/>
    <w:multiLevelType w:val="hybridMultilevel"/>
    <w:tmpl w:val="E3F2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5C19"/>
    <w:multiLevelType w:val="hybridMultilevel"/>
    <w:tmpl w:val="A0EE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08"/>
    <w:rsid w:val="002A6CEA"/>
    <w:rsid w:val="0036034A"/>
    <w:rsid w:val="003B75C3"/>
    <w:rsid w:val="00407E08"/>
    <w:rsid w:val="005436F7"/>
    <w:rsid w:val="0060368E"/>
    <w:rsid w:val="007D5D79"/>
    <w:rsid w:val="00890E7C"/>
    <w:rsid w:val="008A00F1"/>
    <w:rsid w:val="00A03D2A"/>
    <w:rsid w:val="00B00308"/>
    <w:rsid w:val="00C80124"/>
    <w:rsid w:val="00E85623"/>
    <w:rsid w:val="00F74768"/>
    <w:rsid w:val="00F84D22"/>
    <w:rsid w:val="00FA4562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08"/>
    <w:pPr>
      <w:spacing w:before="100" w:before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3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0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08"/>
    <w:pPr>
      <w:spacing w:before="100" w:before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3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0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detik.com/read/2012/04/23/123409/1899091/10/kbri-malaysia-3-tki-asal-lombok-tewas-tak-terkait-perdagangan-org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menkumham.go.id/attachments/article/170/uu39_199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al.kompas.com/read/2012/05/30/17073669/Komnas.HAM.Datangi.Keluarga.TKI.Korban.Penembak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2012-05-31T06:06:00Z</dcterms:created>
  <dcterms:modified xsi:type="dcterms:W3CDTF">2012-05-31T06:06:00Z</dcterms:modified>
</cp:coreProperties>
</file>